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D050D" w14:textId="6C2C5A35" w:rsidR="008C2E25" w:rsidRDefault="008C2E25" w:rsidP="008C2E25">
      <w:pPr>
        <w:pStyle w:val="NormalWeb"/>
        <w:rPr>
          <w:rFonts w:asciiTheme="minorHAnsi" w:hAnsiTheme="minorHAnsi"/>
          <w:color w:val="050505"/>
          <w:sz w:val="26"/>
          <w:szCs w:val="26"/>
        </w:rPr>
      </w:pPr>
      <w:r w:rsidRPr="008C2E25">
        <w:rPr>
          <w:rFonts w:asciiTheme="minorHAnsi" w:hAnsiTheme="minorHAnsi"/>
          <w:color w:val="050505"/>
          <w:sz w:val="26"/>
          <w:szCs w:val="26"/>
        </w:rPr>
        <w:t>Read each scenario in the table belo</w:t>
      </w:r>
      <w:r w:rsidRPr="008C2E25">
        <w:rPr>
          <w:rFonts w:asciiTheme="minorHAnsi" w:hAnsiTheme="minorHAnsi"/>
          <w:color w:val="050505"/>
          <w:sz w:val="26"/>
          <w:szCs w:val="26"/>
        </w:rPr>
        <w:t>w</w:t>
      </w:r>
      <w:r w:rsidRPr="008C2E25">
        <w:rPr>
          <w:rFonts w:asciiTheme="minorHAnsi" w:hAnsiTheme="minorHAnsi"/>
          <w:color w:val="050505"/>
          <w:sz w:val="26"/>
          <w:szCs w:val="26"/>
        </w:rPr>
        <w:t xml:space="preserve"> and</w:t>
      </w:r>
      <w:r w:rsidRPr="008C2E25">
        <w:rPr>
          <w:rFonts w:asciiTheme="minorHAnsi" w:hAnsiTheme="minorHAnsi"/>
          <w:color w:val="050505"/>
          <w:sz w:val="26"/>
          <w:szCs w:val="26"/>
        </w:rPr>
        <w:t>,</w:t>
      </w:r>
      <w:r w:rsidRPr="008C2E25">
        <w:rPr>
          <w:rFonts w:asciiTheme="minorHAnsi" w:hAnsiTheme="minorHAnsi"/>
          <w:color w:val="050505"/>
          <w:sz w:val="26"/>
          <w:szCs w:val="26"/>
        </w:rPr>
        <w:t xml:space="preserve"> for each one</w:t>
      </w:r>
      <w:r w:rsidRPr="008C2E25">
        <w:rPr>
          <w:rFonts w:asciiTheme="minorHAnsi" w:hAnsiTheme="minorHAnsi"/>
          <w:color w:val="050505"/>
          <w:sz w:val="26"/>
          <w:szCs w:val="26"/>
        </w:rPr>
        <w:t>,</w:t>
      </w:r>
      <w:r w:rsidRPr="008C2E25">
        <w:rPr>
          <w:rFonts w:asciiTheme="minorHAnsi" w:hAnsiTheme="minorHAnsi"/>
          <w:color w:val="050505"/>
          <w:sz w:val="26"/>
          <w:szCs w:val="26"/>
        </w:rPr>
        <w:t xml:space="preserve"> </w:t>
      </w:r>
      <w:r w:rsidRPr="008C2E25">
        <w:rPr>
          <w:rFonts w:asciiTheme="minorHAnsi" w:hAnsiTheme="minorHAnsi"/>
          <w:b/>
          <w:bCs/>
          <w:color w:val="050505"/>
          <w:sz w:val="26"/>
          <w:szCs w:val="26"/>
        </w:rPr>
        <w:t xml:space="preserve">try to think </w:t>
      </w:r>
      <w:r w:rsidRPr="008C2E25">
        <w:rPr>
          <w:rFonts w:asciiTheme="minorHAnsi" w:hAnsiTheme="minorHAnsi"/>
          <w:b/>
          <w:bCs/>
          <w:color w:val="050505"/>
          <w:sz w:val="26"/>
          <w:szCs w:val="26"/>
          <w:u w:val="single"/>
        </w:rPr>
        <w:t xml:space="preserve">what the person in that situation </w:t>
      </w:r>
      <w:r w:rsidRPr="008C2E25">
        <w:rPr>
          <w:rFonts w:asciiTheme="minorHAnsi" w:hAnsiTheme="minorHAnsi"/>
          <w:b/>
          <w:bCs/>
          <w:color w:val="050505"/>
          <w:sz w:val="26"/>
          <w:szCs w:val="26"/>
        </w:rPr>
        <w:t>would think, how they would feel, how they would act or behave, and what the outcome might be</w:t>
      </w:r>
      <w:r w:rsidRPr="008C2E25">
        <w:rPr>
          <w:rFonts w:asciiTheme="minorHAnsi" w:hAnsiTheme="minorHAnsi"/>
          <w:color w:val="050505"/>
          <w:sz w:val="26"/>
          <w:szCs w:val="26"/>
        </w:rPr>
        <w:t>. Consider whether the initial thought that you choose is a negative or positive one. Does this initial thought affect the outcome</w:t>
      </w:r>
      <w:r w:rsidRPr="008C2E25">
        <w:rPr>
          <w:rFonts w:asciiTheme="minorHAnsi" w:hAnsiTheme="minorHAnsi"/>
          <w:color w:val="050505"/>
          <w:sz w:val="26"/>
          <w:szCs w:val="26"/>
        </w:rPr>
        <w:t>?</w:t>
      </w:r>
    </w:p>
    <w:tbl>
      <w:tblPr>
        <w:tblStyle w:val="TableGrid"/>
        <w:tblW w:w="0" w:type="auto"/>
        <w:tblLook w:val="04A0" w:firstRow="1" w:lastRow="0" w:firstColumn="1" w:lastColumn="0" w:noHBand="0" w:noVBand="1"/>
      </w:tblPr>
      <w:tblGrid>
        <w:gridCol w:w="2790"/>
        <w:gridCol w:w="2790"/>
        <w:gridCol w:w="2790"/>
        <w:gridCol w:w="2790"/>
        <w:gridCol w:w="2790"/>
      </w:tblGrid>
      <w:tr w:rsidR="008C2E25" w14:paraId="3E423A81" w14:textId="77777777" w:rsidTr="008C2E25">
        <w:tc>
          <w:tcPr>
            <w:tcW w:w="2790" w:type="dxa"/>
          </w:tcPr>
          <w:p w14:paraId="4D7EA58C" w14:textId="15FF0B18" w:rsidR="008C2E25" w:rsidRPr="008C2E25" w:rsidRDefault="008C2E25" w:rsidP="008C2E25">
            <w:pPr>
              <w:pStyle w:val="NormalWeb"/>
              <w:jc w:val="center"/>
              <w:rPr>
                <w:rFonts w:asciiTheme="minorHAnsi" w:hAnsiTheme="minorHAnsi"/>
                <w:b/>
                <w:bCs/>
                <w:sz w:val="28"/>
                <w:szCs w:val="28"/>
              </w:rPr>
            </w:pPr>
            <w:r w:rsidRPr="008C2E25">
              <w:rPr>
                <w:rFonts w:asciiTheme="minorHAnsi" w:hAnsiTheme="minorHAnsi"/>
                <w:b/>
                <w:bCs/>
                <w:sz w:val="28"/>
                <w:szCs w:val="28"/>
              </w:rPr>
              <w:t>Situation</w:t>
            </w:r>
          </w:p>
        </w:tc>
        <w:tc>
          <w:tcPr>
            <w:tcW w:w="2790" w:type="dxa"/>
          </w:tcPr>
          <w:p w14:paraId="0EA1D7C2" w14:textId="207661D0" w:rsidR="008C2E25" w:rsidRPr="008C2E25" w:rsidRDefault="008C2E25" w:rsidP="008C2E25">
            <w:pPr>
              <w:pStyle w:val="NormalWeb"/>
              <w:jc w:val="center"/>
              <w:rPr>
                <w:rFonts w:asciiTheme="minorHAnsi" w:hAnsiTheme="minorHAnsi"/>
                <w:b/>
                <w:bCs/>
                <w:sz w:val="28"/>
                <w:szCs w:val="28"/>
              </w:rPr>
            </w:pPr>
            <w:r w:rsidRPr="008C2E25">
              <w:rPr>
                <w:rFonts w:asciiTheme="minorHAnsi" w:hAnsiTheme="minorHAnsi"/>
                <w:b/>
                <w:bCs/>
                <w:sz w:val="28"/>
                <w:szCs w:val="28"/>
              </w:rPr>
              <w:t>Thought</w:t>
            </w:r>
          </w:p>
        </w:tc>
        <w:tc>
          <w:tcPr>
            <w:tcW w:w="2790" w:type="dxa"/>
          </w:tcPr>
          <w:p w14:paraId="71DEF687" w14:textId="441B5D80" w:rsidR="008C2E25" w:rsidRPr="008C2E25" w:rsidRDefault="008C2E25" w:rsidP="008C2E25">
            <w:pPr>
              <w:pStyle w:val="NormalWeb"/>
              <w:jc w:val="center"/>
              <w:rPr>
                <w:rFonts w:asciiTheme="minorHAnsi" w:hAnsiTheme="minorHAnsi"/>
                <w:b/>
                <w:bCs/>
                <w:sz w:val="28"/>
                <w:szCs w:val="28"/>
              </w:rPr>
            </w:pPr>
            <w:r w:rsidRPr="008C2E25">
              <w:rPr>
                <w:rFonts w:asciiTheme="minorHAnsi" w:hAnsiTheme="minorHAnsi"/>
                <w:b/>
                <w:bCs/>
                <w:sz w:val="28"/>
                <w:szCs w:val="28"/>
              </w:rPr>
              <w:t>Feeling</w:t>
            </w:r>
          </w:p>
        </w:tc>
        <w:tc>
          <w:tcPr>
            <w:tcW w:w="2790" w:type="dxa"/>
          </w:tcPr>
          <w:p w14:paraId="11A49D12" w14:textId="156FDFD9" w:rsidR="008C2E25" w:rsidRPr="008C2E25" w:rsidRDefault="008C2E25" w:rsidP="008C2E25">
            <w:pPr>
              <w:pStyle w:val="NormalWeb"/>
              <w:jc w:val="center"/>
              <w:rPr>
                <w:rFonts w:asciiTheme="minorHAnsi" w:hAnsiTheme="minorHAnsi"/>
                <w:b/>
                <w:bCs/>
                <w:sz w:val="28"/>
                <w:szCs w:val="28"/>
              </w:rPr>
            </w:pPr>
            <w:r w:rsidRPr="008C2E25">
              <w:rPr>
                <w:rFonts w:asciiTheme="minorHAnsi" w:hAnsiTheme="minorHAnsi"/>
                <w:b/>
                <w:bCs/>
                <w:sz w:val="28"/>
                <w:szCs w:val="28"/>
              </w:rPr>
              <w:t>Behaviour</w:t>
            </w:r>
          </w:p>
        </w:tc>
        <w:tc>
          <w:tcPr>
            <w:tcW w:w="2790" w:type="dxa"/>
          </w:tcPr>
          <w:p w14:paraId="732A711C" w14:textId="5746E955" w:rsidR="008C2E25" w:rsidRPr="008C2E25" w:rsidRDefault="008C2E25" w:rsidP="008C2E25">
            <w:pPr>
              <w:pStyle w:val="NormalWeb"/>
              <w:jc w:val="center"/>
              <w:rPr>
                <w:rFonts w:asciiTheme="minorHAnsi" w:hAnsiTheme="minorHAnsi"/>
                <w:b/>
                <w:bCs/>
                <w:sz w:val="28"/>
                <w:szCs w:val="28"/>
              </w:rPr>
            </w:pPr>
            <w:r w:rsidRPr="008C2E25">
              <w:rPr>
                <w:rFonts w:asciiTheme="minorHAnsi" w:hAnsiTheme="minorHAnsi"/>
                <w:b/>
                <w:bCs/>
                <w:sz w:val="28"/>
                <w:szCs w:val="28"/>
              </w:rPr>
              <w:t>Outcome</w:t>
            </w:r>
          </w:p>
        </w:tc>
      </w:tr>
      <w:tr w:rsidR="008C2E25" w14:paraId="5130F465" w14:textId="77777777" w:rsidTr="008C2E25">
        <w:tc>
          <w:tcPr>
            <w:tcW w:w="2790" w:type="dxa"/>
          </w:tcPr>
          <w:p w14:paraId="0DCB401B" w14:textId="2BDB902E" w:rsidR="008C2E25" w:rsidRPr="008C2E25" w:rsidRDefault="008C2E25" w:rsidP="008C2E25">
            <w:pPr>
              <w:pStyle w:val="NormalWeb"/>
              <w:rPr>
                <w:rFonts w:asciiTheme="minorHAnsi" w:hAnsiTheme="minorHAnsi"/>
                <w:sz w:val="22"/>
                <w:szCs w:val="22"/>
              </w:rPr>
            </w:pPr>
            <w:r w:rsidRPr="008C2E25">
              <w:rPr>
                <w:rFonts w:asciiTheme="minorHAnsi" w:hAnsiTheme="minorHAnsi"/>
                <w:sz w:val="22"/>
                <w:szCs w:val="22"/>
              </w:rPr>
              <w:t>A pupil is the only one in class who seems to want to do any work. They are trying to listen, as the class have an important exam approaching. Everyone else is messing around and being distracting.</w:t>
            </w:r>
          </w:p>
        </w:tc>
        <w:tc>
          <w:tcPr>
            <w:tcW w:w="2790" w:type="dxa"/>
          </w:tcPr>
          <w:p w14:paraId="49670C19" w14:textId="77777777" w:rsidR="008C2E25" w:rsidRDefault="008C2E25" w:rsidP="008C2E25">
            <w:pPr>
              <w:pStyle w:val="NormalWeb"/>
              <w:rPr>
                <w:rFonts w:asciiTheme="minorHAnsi" w:hAnsiTheme="minorHAnsi"/>
              </w:rPr>
            </w:pPr>
          </w:p>
        </w:tc>
        <w:tc>
          <w:tcPr>
            <w:tcW w:w="2790" w:type="dxa"/>
          </w:tcPr>
          <w:p w14:paraId="1147EF14" w14:textId="77777777" w:rsidR="008C2E25" w:rsidRDefault="008C2E25" w:rsidP="008C2E25">
            <w:pPr>
              <w:pStyle w:val="NormalWeb"/>
              <w:rPr>
                <w:rFonts w:asciiTheme="minorHAnsi" w:hAnsiTheme="minorHAnsi"/>
              </w:rPr>
            </w:pPr>
          </w:p>
        </w:tc>
        <w:tc>
          <w:tcPr>
            <w:tcW w:w="2790" w:type="dxa"/>
          </w:tcPr>
          <w:p w14:paraId="0FAB9D7F" w14:textId="77777777" w:rsidR="008C2E25" w:rsidRDefault="008C2E25" w:rsidP="008C2E25">
            <w:pPr>
              <w:pStyle w:val="NormalWeb"/>
              <w:rPr>
                <w:rFonts w:asciiTheme="minorHAnsi" w:hAnsiTheme="minorHAnsi"/>
              </w:rPr>
            </w:pPr>
          </w:p>
        </w:tc>
        <w:tc>
          <w:tcPr>
            <w:tcW w:w="2790" w:type="dxa"/>
          </w:tcPr>
          <w:p w14:paraId="45C5D2B3" w14:textId="77777777" w:rsidR="008C2E25" w:rsidRDefault="008C2E25" w:rsidP="008C2E25">
            <w:pPr>
              <w:pStyle w:val="NormalWeb"/>
              <w:rPr>
                <w:rFonts w:asciiTheme="minorHAnsi" w:hAnsiTheme="minorHAnsi"/>
              </w:rPr>
            </w:pPr>
          </w:p>
        </w:tc>
      </w:tr>
      <w:tr w:rsidR="008C2E25" w14:paraId="2DD8BED4" w14:textId="77777777" w:rsidTr="008C2E25">
        <w:tc>
          <w:tcPr>
            <w:tcW w:w="2790" w:type="dxa"/>
          </w:tcPr>
          <w:p w14:paraId="5E1C9896" w14:textId="2136F1DB" w:rsidR="008C2E25" w:rsidRPr="008C2E25" w:rsidRDefault="008C2E25" w:rsidP="008C2E25">
            <w:pPr>
              <w:pStyle w:val="NormalWeb"/>
              <w:rPr>
                <w:rFonts w:asciiTheme="minorHAnsi" w:hAnsiTheme="minorHAnsi"/>
                <w:sz w:val="22"/>
                <w:szCs w:val="22"/>
              </w:rPr>
            </w:pPr>
            <w:r w:rsidRPr="008C2E25">
              <w:rPr>
                <w:rFonts w:asciiTheme="minorHAnsi" w:hAnsiTheme="minorHAnsi"/>
                <w:sz w:val="22"/>
                <w:szCs w:val="22"/>
              </w:rPr>
              <w:t>A 13-year-old has been told by their best friend that they have been talking to an older, stranger online.  They are thinking about sending them photos of themselves and giving their number to them.</w:t>
            </w:r>
          </w:p>
        </w:tc>
        <w:tc>
          <w:tcPr>
            <w:tcW w:w="2790" w:type="dxa"/>
          </w:tcPr>
          <w:p w14:paraId="0A16A0CA" w14:textId="77777777" w:rsidR="008C2E25" w:rsidRDefault="008C2E25" w:rsidP="008C2E25">
            <w:pPr>
              <w:pStyle w:val="NormalWeb"/>
              <w:rPr>
                <w:rFonts w:asciiTheme="minorHAnsi" w:hAnsiTheme="minorHAnsi"/>
              </w:rPr>
            </w:pPr>
          </w:p>
        </w:tc>
        <w:tc>
          <w:tcPr>
            <w:tcW w:w="2790" w:type="dxa"/>
          </w:tcPr>
          <w:p w14:paraId="2123273F" w14:textId="77777777" w:rsidR="008C2E25" w:rsidRDefault="008C2E25" w:rsidP="008C2E25">
            <w:pPr>
              <w:pStyle w:val="NormalWeb"/>
              <w:rPr>
                <w:rFonts w:asciiTheme="minorHAnsi" w:hAnsiTheme="minorHAnsi"/>
              </w:rPr>
            </w:pPr>
          </w:p>
        </w:tc>
        <w:tc>
          <w:tcPr>
            <w:tcW w:w="2790" w:type="dxa"/>
          </w:tcPr>
          <w:p w14:paraId="5CA568C3" w14:textId="77777777" w:rsidR="008C2E25" w:rsidRDefault="008C2E25" w:rsidP="008C2E25">
            <w:pPr>
              <w:pStyle w:val="NormalWeb"/>
              <w:rPr>
                <w:rFonts w:asciiTheme="minorHAnsi" w:hAnsiTheme="minorHAnsi"/>
              </w:rPr>
            </w:pPr>
          </w:p>
        </w:tc>
        <w:tc>
          <w:tcPr>
            <w:tcW w:w="2790" w:type="dxa"/>
          </w:tcPr>
          <w:p w14:paraId="50B0E89D" w14:textId="77777777" w:rsidR="008C2E25" w:rsidRDefault="008C2E25" w:rsidP="008C2E25">
            <w:pPr>
              <w:pStyle w:val="NormalWeb"/>
              <w:rPr>
                <w:rFonts w:asciiTheme="minorHAnsi" w:hAnsiTheme="minorHAnsi"/>
              </w:rPr>
            </w:pPr>
          </w:p>
        </w:tc>
      </w:tr>
      <w:tr w:rsidR="008C2E25" w14:paraId="50EFD386" w14:textId="77777777" w:rsidTr="008C2E25">
        <w:tc>
          <w:tcPr>
            <w:tcW w:w="2790" w:type="dxa"/>
          </w:tcPr>
          <w:p w14:paraId="0FEA2994" w14:textId="5168CC1C" w:rsidR="008C2E25" w:rsidRPr="008C2E25" w:rsidRDefault="008C2E25" w:rsidP="008C2E25">
            <w:pPr>
              <w:pStyle w:val="NormalWeb"/>
              <w:rPr>
                <w:rFonts w:asciiTheme="minorHAnsi" w:hAnsiTheme="minorHAnsi"/>
                <w:sz w:val="22"/>
                <w:szCs w:val="22"/>
              </w:rPr>
            </w:pPr>
            <w:r w:rsidRPr="008C2E25">
              <w:rPr>
                <w:rFonts w:asciiTheme="minorHAnsi" w:hAnsiTheme="minorHAnsi"/>
                <w:sz w:val="22"/>
                <w:szCs w:val="22"/>
              </w:rPr>
              <w:t xml:space="preserve">A pupil finds a £50 note on the floor of the classroom.  It is near their teacher’s desk.  </w:t>
            </w:r>
          </w:p>
          <w:p w14:paraId="5DD0BC7B" w14:textId="77777777" w:rsidR="008C2E25" w:rsidRPr="008C2E25" w:rsidRDefault="008C2E25" w:rsidP="008C2E25">
            <w:pPr>
              <w:pStyle w:val="NormalWeb"/>
              <w:rPr>
                <w:rFonts w:asciiTheme="minorHAnsi" w:hAnsiTheme="minorHAnsi"/>
                <w:sz w:val="21"/>
                <w:szCs w:val="21"/>
              </w:rPr>
            </w:pPr>
          </w:p>
          <w:p w14:paraId="6F1DA527" w14:textId="2549D90D" w:rsidR="008C2E25" w:rsidRPr="008C2E25" w:rsidRDefault="008C2E25" w:rsidP="008C2E25">
            <w:pPr>
              <w:pStyle w:val="NormalWeb"/>
              <w:rPr>
                <w:rFonts w:asciiTheme="minorHAnsi" w:hAnsiTheme="minorHAnsi"/>
                <w:sz w:val="21"/>
                <w:szCs w:val="21"/>
              </w:rPr>
            </w:pPr>
          </w:p>
        </w:tc>
        <w:tc>
          <w:tcPr>
            <w:tcW w:w="2790" w:type="dxa"/>
          </w:tcPr>
          <w:p w14:paraId="5F55B6B6" w14:textId="77777777" w:rsidR="008C2E25" w:rsidRDefault="008C2E25" w:rsidP="008C2E25">
            <w:pPr>
              <w:pStyle w:val="NormalWeb"/>
              <w:rPr>
                <w:rFonts w:asciiTheme="minorHAnsi" w:hAnsiTheme="minorHAnsi"/>
              </w:rPr>
            </w:pPr>
          </w:p>
        </w:tc>
        <w:tc>
          <w:tcPr>
            <w:tcW w:w="2790" w:type="dxa"/>
          </w:tcPr>
          <w:p w14:paraId="764F5388" w14:textId="77777777" w:rsidR="008C2E25" w:rsidRDefault="008C2E25" w:rsidP="008C2E25">
            <w:pPr>
              <w:pStyle w:val="NormalWeb"/>
              <w:rPr>
                <w:rFonts w:asciiTheme="minorHAnsi" w:hAnsiTheme="minorHAnsi"/>
              </w:rPr>
            </w:pPr>
          </w:p>
        </w:tc>
        <w:tc>
          <w:tcPr>
            <w:tcW w:w="2790" w:type="dxa"/>
          </w:tcPr>
          <w:p w14:paraId="5C448C6E" w14:textId="77777777" w:rsidR="008C2E25" w:rsidRDefault="008C2E25" w:rsidP="008C2E25">
            <w:pPr>
              <w:pStyle w:val="NormalWeb"/>
              <w:rPr>
                <w:rFonts w:asciiTheme="minorHAnsi" w:hAnsiTheme="minorHAnsi"/>
              </w:rPr>
            </w:pPr>
          </w:p>
        </w:tc>
        <w:tc>
          <w:tcPr>
            <w:tcW w:w="2790" w:type="dxa"/>
          </w:tcPr>
          <w:p w14:paraId="4CCC33E6" w14:textId="77777777" w:rsidR="008C2E25" w:rsidRDefault="008C2E25" w:rsidP="008C2E25">
            <w:pPr>
              <w:pStyle w:val="NormalWeb"/>
              <w:rPr>
                <w:rFonts w:asciiTheme="minorHAnsi" w:hAnsiTheme="minorHAnsi"/>
              </w:rPr>
            </w:pPr>
          </w:p>
        </w:tc>
      </w:tr>
    </w:tbl>
    <w:p w14:paraId="7C8DA1CE" w14:textId="77777777" w:rsidR="008C2E25" w:rsidRPr="008C2E25" w:rsidRDefault="008C2E25" w:rsidP="008C2E25">
      <w:pPr>
        <w:pStyle w:val="NormalWeb"/>
        <w:rPr>
          <w:rFonts w:asciiTheme="minorHAnsi" w:hAnsiTheme="minorHAnsi"/>
        </w:rPr>
      </w:pPr>
    </w:p>
    <w:p w14:paraId="11094EA2" w14:textId="77777777" w:rsidR="00983289" w:rsidRDefault="008B64C6"/>
    <w:sectPr w:rsidR="00983289" w:rsidSect="008C2E25">
      <w:headerReference w:type="default" r:id="rId6"/>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78ACB" w14:textId="77777777" w:rsidR="008B64C6" w:rsidRDefault="008B64C6" w:rsidP="008C2E25">
      <w:r>
        <w:separator/>
      </w:r>
    </w:p>
  </w:endnote>
  <w:endnote w:type="continuationSeparator" w:id="0">
    <w:p w14:paraId="64F438B7" w14:textId="77777777" w:rsidR="008B64C6" w:rsidRDefault="008B64C6" w:rsidP="008C2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D26C0" w14:textId="77777777" w:rsidR="008B64C6" w:rsidRDefault="008B64C6" w:rsidP="008C2E25">
      <w:r>
        <w:separator/>
      </w:r>
    </w:p>
  </w:footnote>
  <w:footnote w:type="continuationSeparator" w:id="0">
    <w:p w14:paraId="65119232" w14:textId="77777777" w:rsidR="008B64C6" w:rsidRDefault="008B64C6" w:rsidP="008C2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B3B4F" w14:textId="52D35E8C" w:rsidR="008C2E25" w:rsidRDefault="008C2E25">
    <w:pPr>
      <w:pStyle w:val="Header"/>
    </w:pPr>
    <w:r>
      <w:t>PSHE – 11.05.2020</w:t>
    </w:r>
  </w:p>
  <w:p w14:paraId="11DF05F1" w14:textId="765B432A" w:rsidR="008C2E25" w:rsidRDefault="008C2E25">
    <w:pPr>
      <w:pStyle w:val="Header"/>
    </w:pPr>
    <w:r>
      <w:t>Cedar and Pine</w:t>
    </w:r>
  </w:p>
  <w:p w14:paraId="262C980C" w14:textId="54C79D9A" w:rsidR="008C2E25" w:rsidRPr="008C2E25" w:rsidRDefault="008C2E25" w:rsidP="008C2E25">
    <w:pPr>
      <w:pStyle w:val="Header"/>
      <w:jc w:val="center"/>
      <w:rPr>
        <w:b/>
        <w:bCs/>
        <w:sz w:val="32"/>
        <w:szCs w:val="32"/>
      </w:rPr>
    </w:pPr>
    <w:r w:rsidRPr="008C2E25">
      <w:rPr>
        <w:b/>
        <w:bCs/>
        <w:sz w:val="32"/>
        <w:szCs w:val="32"/>
      </w:rPr>
      <w:t>Predicting Outcomes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25"/>
    <w:rsid w:val="0039620A"/>
    <w:rsid w:val="005A095A"/>
    <w:rsid w:val="0076616B"/>
    <w:rsid w:val="008B64C6"/>
    <w:rsid w:val="008C2E25"/>
    <w:rsid w:val="00B4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A04F"/>
  <w15:chartTrackingRefBased/>
  <w15:docId w15:val="{B369E447-3831-A344-9FA3-09EF7B2CD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E25"/>
    <w:pPr>
      <w:tabs>
        <w:tab w:val="center" w:pos="4513"/>
        <w:tab w:val="right" w:pos="9026"/>
      </w:tabs>
    </w:pPr>
  </w:style>
  <w:style w:type="character" w:customStyle="1" w:styleId="HeaderChar">
    <w:name w:val="Header Char"/>
    <w:basedOn w:val="DefaultParagraphFont"/>
    <w:link w:val="Header"/>
    <w:uiPriority w:val="99"/>
    <w:rsid w:val="008C2E25"/>
  </w:style>
  <w:style w:type="paragraph" w:styleId="Footer">
    <w:name w:val="footer"/>
    <w:basedOn w:val="Normal"/>
    <w:link w:val="FooterChar"/>
    <w:uiPriority w:val="99"/>
    <w:unhideWhenUsed/>
    <w:rsid w:val="008C2E25"/>
    <w:pPr>
      <w:tabs>
        <w:tab w:val="center" w:pos="4513"/>
        <w:tab w:val="right" w:pos="9026"/>
      </w:tabs>
    </w:pPr>
  </w:style>
  <w:style w:type="character" w:customStyle="1" w:styleId="FooterChar">
    <w:name w:val="Footer Char"/>
    <w:basedOn w:val="DefaultParagraphFont"/>
    <w:link w:val="Footer"/>
    <w:uiPriority w:val="99"/>
    <w:rsid w:val="008C2E25"/>
  </w:style>
  <w:style w:type="paragraph" w:styleId="NormalWeb">
    <w:name w:val="Normal (Web)"/>
    <w:basedOn w:val="Normal"/>
    <w:uiPriority w:val="99"/>
    <w:semiHidden/>
    <w:unhideWhenUsed/>
    <w:rsid w:val="008C2E25"/>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8C2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9293723">
      <w:bodyDiv w:val="1"/>
      <w:marLeft w:val="0"/>
      <w:marRight w:val="0"/>
      <w:marTop w:val="0"/>
      <w:marBottom w:val="0"/>
      <w:divBdr>
        <w:top w:val="none" w:sz="0" w:space="0" w:color="auto"/>
        <w:left w:val="none" w:sz="0" w:space="0" w:color="auto"/>
        <w:bottom w:val="none" w:sz="0" w:space="0" w:color="auto"/>
        <w:right w:val="none" w:sz="0" w:space="0" w:color="auto"/>
      </w:divBdr>
      <w:divsChild>
        <w:div w:id="1910309254">
          <w:marLeft w:val="0"/>
          <w:marRight w:val="0"/>
          <w:marTop w:val="0"/>
          <w:marBottom w:val="0"/>
          <w:divBdr>
            <w:top w:val="none" w:sz="0" w:space="0" w:color="auto"/>
            <w:left w:val="none" w:sz="0" w:space="0" w:color="auto"/>
            <w:bottom w:val="none" w:sz="0" w:space="0" w:color="auto"/>
            <w:right w:val="none" w:sz="0" w:space="0" w:color="auto"/>
          </w:divBdr>
          <w:divsChild>
            <w:div w:id="1699044098">
              <w:marLeft w:val="0"/>
              <w:marRight w:val="0"/>
              <w:marTop w:val="0"/>
              <w:marBottom w:val="0"/>
              <w:divBdr>
                <w:top w:val="none" w:sz="0" w:space="0" w:color="auto"/>
                <w:left w:val="none" w:sz="0" w:space="0" w:color="auto"/>
                <w:bottom w:val="none" w:sz="0" w:space="0" w:color="auto"/>
                <w:right w:val="none" w:sz="0" w:space="0" w:color="auto"/>
              </w:divBdr>
              <w:divsChild>
                <w:div w:id="168270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2020-05-06T11:52:00Z</dcterms:created>
  <dcterms:modified xsi:type="dcterms:W3CDTF">2020-05-06T11:52:00Z</dcterms:modified>
</cp:coreProperties>
</file>