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A561E" w14:textId="20AD50DB" w:rsidR="003C3599" w:rsidRPr="003C3599" w:rsidRDefault="003C3599" w:rsidP="003C3599">
      <w:pPr>
        <w:jc w:val="center"/>
        <w:rPr>
          <w:rFonts w:ascii="Times New Roman" w:eastAsia="Times New Roman" w:hAnsi="Times New Roman" w:cs="Times New Roman"/>
          <w:lang w:eastAsia="en-GB"/>
        </w:rPr>
      </w:pPr>
      <w:r w:rsidRPr="003C3599">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21037CE0" wp14:editId="7909CCD1">
            <wp:simplePos x="0" y="0"/>
            <wp:positionH relativeFrom="column">
              <wp:posOffset>3432559</wp:posOffset>
            </wp:positionH>
            <wp:positionV relativeFrom="page">
              <wp:posOffset>658495</wp:posOffset>
            </wp:positionV>
            <wp:extent cx="509905" cy="509905"/>
            <wp:effectExtent l="0" t="0" r="0" b="0"/>
            <wp:wrapTight wrapText="bothSides">
              <wp:wrapPolygon edited="0">
                <wp:start x="0" y="0"/>
                <wp:lineTo x="0" y="20981"/>
                <wp:lineTo x="20981" y="20981"/>
                <wp:lineTo x="20981" y="0"/>
                <wp:lineTo x="0" y="0"/>
              </wp:wrapPolygon>
            </wp:wrapTight>
            <wp:docPr id="2" name="Picture 2" descr="Image result for happy fac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ppy face carto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8CC">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6A22CCDC" wp14:editId="68CFF981">
            <wp:simplePos x="0" y="0"/>
            <wp:positionH relativeFrom="column">
              <wp:posOffset>20645</wp:posOffset>
            </wp:positionH>
            <wp:positionV relativeFrom="page">
              <wp:posOffset>648881</wp:posOffset>
            </wp:positionV>
            <wp:extent cx="520700" cy="520700"/>
            <wp:effectExtent l="0" t="0" r="0" b="0"/>
            <wp:wrapTight wrapText="bothSides">
              <wp:wrapPolygon edited="0">
                <wp:start x="0" y="0"/>
                <wp:lineTo x="0" y="21073"/>
                <wp:lineTo x="21073" y="21073"/>
                <wp:lineTo x="21073" y="0"/>
                <wp:lineTo x="0" y="0"/>
              </wp:wrapPolygon>
            </wp:wrapTight>
            <wp:docPr id="1" name="Picture 1" descr="Image result for sad fac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d face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2DB" w:rsidRPr="007528CC">
        <w:rPr>
          <w:rFonts w:cstheme="minorHAnsi"/>
          <w:b/>
          <w:bCs/>
          <w:sz w:val="32"/>
          <w:szCs w:val="32"/>
          <w:u w:val="single"/>
        </w:rPr>
        <w:t>Turn a</w:t>
      </w:r>
      <w:r w:rsidR="007528CC">
        <w:rPr>
          <w:rFonts w:cstheme="minorHAnsi"/>
          <w:b/>
          <w:bCs/>
          <w:sz w:val="32"/>
          <w:szCs w:val="32"/>
          <w:u w:val="single"/>
        </w:rPr>
        <w:t xml:space="preserve"> </w:t>
      </w:r>
      <w:r w:rsidR="008D32DB" w:rsidRPr="007528CC">
        <w:rPr>
          <w:rFonts w:cstheme="minorHAnsi"/>
          <w:b/>
          <w:bCs/>
          <w:sz w:val="32"/>
          <w:szCs w:val="32"/>
          <w:u w:val="single"/>
        </w:rPr>
        <w:t>negative into a positive</w:t>
      </w:r>
      <w:r>
        <w:rPr>
          <w:rFonts w:cstheme="minorHAnsi"/>
          <w:b/>
          <w:bCs/>
          <w:sz w:val="32"/>
          <w:szCs w:val="32"/>
          <w:u w:val="single"/>
        </w:rPr>
        <w:t xml:space="preserve"> </w:t>
      </w:r>
      <w:r w:rsidRPr="003C3599">
        <w:rPr>
          <w:rFonts w:ascii="Times New Roman" w:eastAsia="Times New Roman" w:hAnsi="Times New Roman" w:cs="Times New Roman"/>
          <w:lang w:eastAsia="en-GB"/>
        </w:rPr>
        <w:fldChar w:fldCharType="begin"/>
      </w:r>
      <w:r w:rsidRPr="003C3599">
        <w:rPr>
          <w:rFonts w:ascii="Times New Roman" w:eastAsia="Times New Roman" w:hAnsi="Times New Roman" w:cs="Times New Roman"/>
          <w:lang w:eastAsia="en-GB"/>
        </w:rPr>
        <w:instrText xml:space="preserve"> INCLUDEPICTURE "/var/folders/hq/m2dj4y2n6r93xdj45s1lpww00000gp/T/com.microsoft.Word/WebArchiveCopyPasteTempFiles/q8nVhgKvUedJipQXwRStszJgeEKnDM9MyFELYmtgTYevR7NOye2MoDXTnIbI9sgDzXjYqlYJkgP-gF17CWg6rgerkCVyph4" \* MERGEFORMATINET </w:instrText>
      </w:r>
      <w:r w:rsidRPr="003C3599">
        <w:rPr>
          <w:rFonts w:ascii="Times New Roman" w:eastAsia="Times New Roman" w:hAnsi="Times New Roman" w:cs="Times New Roman"/>
          <w:lang w:eastAsia="en-GB"/>
        </w:rPr>
        <w:fldChar w:fldCharType="end"/>
      </w:r>
    </w:p>
    <w:p w14:paraId="491B33A1" w14:textId="5C267BC3" w:rsidR="00983289" w:rsidRPr="007528CC" w:rsidRDefault="00165FC1" w:rsidP="008D32DB">
      <w:pPr>
        <w:jc w:val="center"/>
        <w:rPr>
          <w:rFonts w:cstheme="minorHAnsi"/>
          <w:b/>
          <w:bCs/>
          <w:sz w:val="32"/>
          <w:szCs w:val="32"/>
          <w:u w:val="single"/>
        </w:rPr>
      </w:pPr>
    </w:p>
    <w:p w14:paraId="3F8A2B92" w14:textId="10A97A67" w:rsidR="008D32DB" w:rsidRPr="00CA519B" w:rsidRDefault="007528CC" w:rsidP="007528CC">
      <w:pPr>
        <w:rPr>
          <w:rFonts w:ascii="Times New Roman" w:eastAsia="Times New Roman" w:hAnsi="Times New Roman" w:cs="Times New Roman"/>
          <w:lang w:eastAsia="en-GB"/>
        </w:rPr>
      </w:pPr>
      <w:r w:rsidRPr="007528CC">
        <w:rPr>
          <w:rFonts w:ascii="Times New Roman" w:eastAsia="Times New Roman" w:hAnsi="Times New Roman" w:cs="Times New Roman"/>
          <w:lang w:eastAsia="en-GB"/>
        </w:rPr>
        <w:fldChar w:fldCharType="begin"/>
      </w:r>
      <w:r w:rsidRPr="007528CC">
        <w:rPr>
          <w:rFonts w:ascii="Times New Roman" w:eastAsia="Times New Roman" w:hAnsi="Times New Roman" w:cs="Times New Roman"/>
          <w:lang w:eastAsia="en-GB"/>
        </w:rPr>
        <w:instrText xml:space="preserve"> INCLUDEPICTURE "/var/folders/hq/m2dj4y2n6r93xdj45s1lpww00000gp/T/com.microsoft.Word/WebArchiveCopyPasteTempFiles/51dAzlTL-aL._AC_SL1384_.jpg" \* MERGEFORMATINET </w:instrText>
      </w:r>
      <w:r w:rsidRPr="007528CC">
        <w:rPr>
          <w:rFonts w:ascii="Times New Roman" w:eastAsia="Times New Roman" w:hAnsi="Times New Roman" w:cs="Times New Roman"/>
          <w:lang w:eastAsia="en-GB"/>
        </w:rPr>
        <w:fldChar w:fldCharType="end"/>
      </w:r>
      <w:r w:rsidR="008D32DB" w:rsidRPr="00CA519B">
        <w:rPr>
          <w:rFonts w:cstheme="minorHAnsi"/>
          <w:color w:val="050505"/>
        </w:rPr>
        <w:t xml:space="preserve">Often, we think negatively about a situation or an event that has happened or is about to happen. </w:t>
      </w:r>
      <w:r w:rsidR="008D32DB" w:rsidRPr="00CA519B">
        <w:rPr>
          <w:rFonts w:cstheme="minorHAnsi"/>
          <w:b/>
          <w:bCs/>
          <w:color w:val="050505"/>
        </w:rPr>
        <w:t>When we think negatively, we are likely to carry on thinking negatively, which helps to make the thought more powerful. When this happens, it is really difficult to find positive thoughts.</w:t>
      </w:r>
      <w:r w:rsidR="008D32DB" w:rsidRPr="00CA519B">
        <w:rPr>
          <w:rFonts w:cstheme="minorHAnsi"/>
          <w:color w:val="050505"/>
        </w:rPr>
        <w:t xml:space="preserve"> This can lead to a one-sided view of a situation or event</w:t>
      </w:r>
      <w:r w:rsidRPr="00CA519B">
        <w:rPr>
          <w:rFonts w:cstheme="minorHAnsi"/>
          <w:color w:val="050505"/>
        </w:rPr>
        <w:t>,</w:t>
      </w:r>
      <w:r w:rsidR="008D32DB" w:rsidRPr="00CA519B">
        <w:rPr>
          <w:rFonts w:cstheme="minorHAnsi"/>
          <w:color w:val="050505"/>
        </w:rPr>
        <w:t xml:space="preserve"> which is often not a true judgement. </w:t>
      </w:r>
    </w:p>
    <w:p w14:paraId="32B64845" w14:textId="045BF793" w:rsidR="008D32DB" w:rsidRPr="00CA519B" w:rsidRDefault="008D32DB" w:rsidP="008D32DB">
      <w:pPr>
        <w:pStyle w:val="NormalWeb"/>
        <w:rPr>
          <w:rFonts w:asciiTheme="minorHAnsi" w:hAnsiTheme="minorHAnsi" w:cstheme="minorHAnsi"/>
          <w:color w:val="050505"/>
        </w:rPr>
      </w:pPr>
      <w:r w:rsidRPr="00CA519B">
        <w:rPr>
          <w:rFonts w:asciiTheme="minorHAnsi" w:hAnsiTheme="minorHAnsi" w:cstheme="minorHAnsi"/>
          <w:color w:val="050505"/>
        </w:rPr>
        <w:t>Please complete the table below</w:t>
      </w:r>
      <w:r w:rsidR="007528CC" w:rsidRPr="00CA519B">
        <w:rPr>
          <w:rFonts w:asciiTheme="minorHAnsi" w:hAnsiTheme="minorHAnsi" w:cstheme="minorHAnsi"/>
          <w:color w:val="050505"/>
        </w:rPr>
        <w:t xml:space="preserve">, attempting to </w:t>
      </w:r>
      <w:r w:rsidRPr="00CA519B">
        <w:rPr>
          <w:rFonts w:asciiTheme="minorHAnsi" w:hAnsiTheme="minorHAnsi" w:cstheme="minorHAnsi"/>
          <w:color w:val="050505"/>
        </w:rPr>
        <w:t>change any negative thoughts you may have, into positive thoughts. I have done one example for you</w:t>
      </w:r>
      <w:r w:rsidR="007528CC" w:rsidRPr="00CA519B">
        <w:rPr>
          <w:rFonts w:asciiTheme="minorHAnsi" w:hAnsiTheme="minorHAnsi" w:cstheme="minorHAnsi"/>
          <w:color w:val="050505"/>
        </w:rPr>
        <w:t>, which</w:t>
      </w:r>
      <w:r w:rsidRPr="00CA519B">
        <w:rPr>
          <w:rFonts w:asciiTheme="minorHAnsi" w:hAnsiTheme="minorHAnsi" w:cstheme="minorHAnsi"/>
          <w:color w:val="050505"/>
        </w:rPr>
        <w:t xml:space="preserve"> relat</w:t>
      </w:r>
      <w:r w:rsidR="007528CC" w:rsidRPr="00CA519B">
        <w:rPr>
          <w:rFonts w:asciiTheme="minorHAnsi" w:hAnsiTheme="minorHAnsi" w:cstheme="minorHAnsi"/>
          <w:color w:val="050505"/>
        </w:rPr>
        <w:t>es</w:t>
      </w:r>
      <w:r w:rsidRPr="00CA519B">
        <w:rPr>
          <w:rFonts w:asciiTheme="minorHAnsi" w:hAnsiTheme="minorHAnsi" w:cstheme="minorHAnsi"/>
          <w:color w:val="050505"/>
        </w:rPr>
        <w:t xml:space="preserve"> to our current situation</w:t>
      </w:r>
      <w:r w:rsidR="007528CC" w:rsidRPr="00CA519B">
        <w:rPr>
          <w:rFonts w:asciiTheme="minorHAnsi" w:hAnsiTheme="minorHAnsi" w:cstheme="minorHAnsi"/>
          <w:color w:val="050505"/>
        </w:rPr>
        <w:t>,</w:t>
      </w:r>
      <w:r w:rsidRPr="00CA519B">
        <w:rPr>
          <w:rFonts w:asciiTheme="minorHAnsi" w:hAnsiTheme="minorHAnsi" w:cstheme="minorHAnsi"/>
          <w:color w:val="050505"/>
        </w:rPr>
        <w:t xml:space="preserve"> whilst we are socially distancing</w:t>
      </w:r>
      <w:r w:rsidR="007528CC" w:rsidRPr="00CA519B">
        <w:rPr>
          <w:rFonts w:asciiTheme="minorHAnsi" w:hAnsiTheme="minorHAnsi" w:cstheme="minorHAnsi"/>
          <w:color w:val="050505"/>
        </w:rPr>
        <w:t xml:space="preserve"> – however, you can write about any negative thought that pops into your head</w:t>
      </w:r>
      <w:r w:rsidR="00CA519B" w:rsidRPr="00CA519B">
        <w:rPr>
          <w:rFonts w:asciiTheme="minorHAnsi" w:hAnsiTheme="minorHAnsi" w:cstheme="minorHAnsi"/>
          <w:color w:val="050505"/>
        </w:rPr>
        <w:t>.</w:t>
      </w:r>
    </w:p>
    <w:tbl>
      <w:tblPr>
        <w:tblStyle w:val="TableGrid"/>
        <w:tblW w:w="0" w:type="auto"/>
        <w:tblLook w:val="04A0" w:firstRow="1" w:lastRow="0" w:firstColumn="1" w:lastColumn="0" w:noHBand="0" w:noVBand="1"/>
      </w:tblPr>
      <w:tblGrid>
        <w:gridCol w:w="4505"/>
        <w:gridCol w:w="4505"/>
      </w:tblGrid>
      <w:tr w:rsidR="008D32DB" w:rsidRPr="007528CC" w14:paraId="13C076D2" w14:textId="77777777" w:rsidTr="008D32DB">
        <w:tc>
          <w:tcPr>
            <w:tcW w:w="4505" w:type="dxa"/>
          </w:tcPr>
          <w:p w14:paraId="717A4110" w14:textId="373A18D0" w:rsidR="008D32DB" w:rsidRPr="007528CC" w:rsidRDefault="008D32DB" w:rsidP="008D32DB">
            <w:pPr>
              <w:pStyle w:val="NormalWeb"/>
              <w:jc w:val="center"/>
              <w:rPr>
                <w:rFonts w:asciiTheme="minorHAnsi" w:hAnsiTheme="minorHAnsi" w:cstheme="minorHAnsi"/>
                <w:b/>
                <w:bCs/>
                <w:sz w:val="28"/>
                <w:szCs w:val="28"/>
                <w:u w:val="single"/>
              </w:rPr>
            </w:pPr>
            <w:r w:rsidRPr="007528CC">
              <w:rPr>
                <w:rFonts w:asciiTheme="minorHAnsi" w:hAnsiTheme="minorHAnsi" w:cstheme="minorHAnsi"/>
                <w:b/>
                <w:bCs/>
                <w:sz w:val="28"/>
                <w:szCs w:val="28"/>
                <w:u w:val="single"/>
              </w:rPr>
              <w:t>Negative thoughts</w:t>
            </w:r>
          </w:p>
        </w:tc>
        <w:tc>
          <w:tcPr>
            <w:tcW w:w="4505" w:type="dxa"/>
          </w:tcPr>
          <w:p w14:paraId="7A1F099B" w14:textId="20B475B1" w:rsidR="008D32DB" w:rsidRPr="007528CC" w:rsidRDefault="008D32DB" w:rsidP="008D32DB">
            <w:pPr>
              <w:pStyle w:val="NormalWeb"/>
              <w:jc w:val="center"/>
              <w:rPr>
                <w:rFonts w:asciiTheme="minorHAnsi" w:hAnsiTheme="minorHAnsi" w:cstheme="minorHAnsi"/>
                <w:b/>
                <w:bCs/>
                <w:sz w:val="28"/>
                <w:szCs w:val="28"/>
                <w:u w:val="single"/>
              </w:rPr>
            </w:pPr>
            <w:r w:rsidRPr="007528CC">
              <w:rPr>
                <w:rFonts w:asciiTheme="minorHAnsi" w:hAnsiTheme="minorHAnsi" w:cstheme="minorHAnsi"/>
                <w:b/>
                <w:bCs/>
                <w:sz w:val="28"/>
                <w:szCs w:val="28"/>
                <w:u w:val="single"/>
              </w:rPr>
              <w:t>Positive thoughts</w:t>
            </w:r>
          </w:p>
        </w:tc>
      </w:tr>
      <w:tr w:rsidR="008D32DB" w:rsidRPr="007528CC" w14:paraId="49392387" w14:textId="77777777" w:rsidTr="008D32DB">
        <w:tc>
          <w:tcPr>
            <w:tcW w:w="4505" w:type="dxa"/>
          </w:tcPr>
          <w:p w14:paraId="599B2556" w14:textId="65E47827" w:rsidR="007528CC" w:rsidRPr="007528CC" w:rsidRDefault="008D32DB" w:rsidP="008D32DB">
            <w:pPr>
              <w:pStyle w:val="NormalWeb"/>
              <w:rPr>
                <w:rFonts w:asciiTheme="minorHAnsi" w:hAnsiTheme="minorHAnsi" w:cstheme="minorHAnsi"/>
              </w:rPr>
            </w:pPr>
            <w:r w:rsidRPr="007528CC">
              <w:rPr>
                <w:rFonts w:asciiTheme="minorHAnsi" w:hAnsiTheme="minorHAnsi" w:cstheme="minorHAnsi"/>
              </w:rPr>
              <w:t>I am worried about what is going on the in world at the moment</w:t>
            </w:r>
            <w:r w:rsidR="00B31056">
              <w:rPr>
                <w:rFonts w:asciiTheme="minorHAnsi" w:hAnsiTheme="minorHAnsi" w:cstheme="minorHAnsi"/>
              </w:rPr>
              <w:t xml:space="preserve"> -</w:t>
            </w:r>
            <w:r w:rsidR="00165FC1">
              <w:rPr>
                <w:rFonts w:asciiTheme="minorHAnsi" w:hAnsiTheme="minorHAnsi" w:cstheme="minorHAnsi"/>
              </w:rPr>
              <w:t xml:space="preserve"> being</w:t>
            </w:r>
            <w:r w:rsidR="00B31056">
              <w:rPr>
                <w:rFonts w:asciiTheme="minorHAnsi" w:hAnsiTheme="minorHAnsi" w:cstheme="minorHAnsi"/>
              </w:rPr>
              <w:t xml:space="preserve"> stuck indoors</w:t>
            </w:r>
            <w:r w:rsidR="00165FC1">
              <w:rPr>
                <w:rFonts w:asciiTheme="minorHAnsi" w:hAnsiTheme="minorHAnsi" w:cstheme="minorHAnsi"/>
              </w:rPr>
              <w:t xml:space="preserve"> makes it worse.</w:t>
            </w:r>
          </w:p>
        </w:tc>
        <w:tc>
          <w:tcPr>
            <w:tcW w:w="4505" w:type="dxa"/>
          </w:tcPr>
          <w:p w14:paraId="2FF44649" w14:textId="5C7473F7" w:rsidR="008D32DB" w:rsidRPr="007528CC" w:rsidRDefault="007528CC" w:rsidP="008D32DB">
            <w:pPr>
              <w:pStyle w:val="NormalWeb"/>
              <w:rPr>
                <w:rFonts w:asciiTheme="minorHAnsi" w:hAnsiTheme="minorHAnsi" w:cstheme="minorHAnsi"/>
              </w:rPr>
            </w:pPr>
            <w:r w:rsidRPr="007528CC">
              <w:rPr>
                <w:rFonts w:asciiTheme="minorHAnsi" w:hAnsiTheme="minorHAnsi" w:cstheme="minorHAnsi"/>
              </w:rPr>
              <w:t>I am lucky to be safe and healthy</w:t>
            </w:r>
            <w:r>
              <w:rPr>
                <w:rFonts w:asciiTheme="minorHAnsi" w:hAnsiTheme="minorHAnsi" w:cstheme="minorHAnsi"/>
              </w:rPr>
              <w:t>, whilst inside my home.</w:t>
            </w:r>
            <w:r w:rsidRPr="007528CC">
              <w:rPr>
                <w:rFonts w:asciiTheme="minorHAnsi" w:hAnsiTheme="minorHAnsi" w:cstheme="minorHAnsi"/>
              </w:rPr>
              <w:t xml:space="preserve"> </w:t>
            </w:r>
          </w:p>
        </w:tc>
      </w:tr>
      <w:tr w:rsidR="008D32DB" w14:paraId="27481D08" w14:textId="77777777" w:rsidTr="008D32DB">
        <w:tc>
          <w:tcPr>
            <w:tcW w:w="4505" w:type="dxa"/>
          </w:tcPr>
          <w:p w14:paraId="12542345" w14:textId="77777777" w:rsidR="008D32DB" w:rsidRDefault="008D32DB" w:rsidP="008D32DB">
            <w:pPr>
              <w:pStyle w:val="NormalWeb"/>
            </w:pPr>
          </w:p>
          <w:p w14:paraId="00B41734" w14:textId="625D47B2" w:rsidR="008D32DB" w:rsidRDefault="008D32DB" w:rsidP="008D32DB">
            <w:pPr>
              <w:pStyle w:val="NormalWeb"/>
            </w:pPr>
          </w:p>
          <w:p w14:paraId="2F946882" w14:textId="77777777" w:rsidR="007528CC" w:rsidRDefault="007528CC" w:rsidP="008D32DB">
            <w:pPr>
              <w:pStyle w:val="NormalWeb"/>
            </w:pPr>
          </w:p>
          <w:p w14:paraId="3014D70C" w14:textId="40D9DB05" w:rsidR="008D32DB" w:rsidRDefault="008D32DB" w:rsidP="008D32DB">
            <w:pPr>
              <w:pStyle w:val="NormalWeb"/>
            </w:pPr>
          </w:p>
        </w:tc>
        <w:tc>
          <w:tcPr>
            <w:tcW w:w="4505" w:type="dxa"/>
          </w:tcPr>
          <w:p w14:paraId="702AD030" w14:textId="77777777" w:rsidR="008D32DB" w:rsidRDefault="008D32DB" w:rsidP="008D32DB">
            <w:pPr>
              <w:pStyle w:val="NormalWeb"/>
            </w:pPr>
          </w:p>
          <w:p w14:paraId="2A8ABB81" w14:textId="3581C04B" w:rsidR="008D32DB" w:rsidRDefault="008D32DB" w:rsidP="008D32DB">
            <w:pPr>
              <w:pStyle w:val="NormalWeb"/>
            </w:pPr>
          </w:p>
        </w:tc>
      </w:tr>
      <w:tr w:rsidR="008D32DB" w14:paraId="3F779E4B" w14:textId="77777777" w:rsidTr="008D32DB">
        <w:tc>
          <w:tcPr>
            <w:tcW w:w="4505" w:type="dxa"/>
          </w:tcPr>
          <w:p w14:paraId="248E2042" w14:textId="77777777" w:rsidR="008D32DB" w:rsidRDefault="008D32DB" w:rsidP="008D32DB">
            <w:pPr>
              <w:pStyle w:val="NormalWeb"/>
            </w:pPr>
          </w:p>
          <w:p w14:paraId="521A4F07" w14:textId="77777777" w:rsidR="008D32DB" w:rsidRDefault="008D32DB" w:rsidP="008D32DB">
            <w:pPr>
              <w:pStyle w:val="NormalWeb"/>
            </w:pPr>
          </w:p>
          <w:p w14:paraId="4424C498" w14:textId="77777777" w:rsidR="008D32DB" w:rsidRDefault="008D32DB" w:rsidP="008D32DB">
            <w:pPr>
              <w:pStyle w:val="NormalWeb"/>
            </w:pPr>
          </w:p>
          <w:p w14:paraId="148E753B" w14:textId="6B7A0BD4" w:rsidR="007528CC" w:rsidRDefault="007528CC" w:rsidP="008D32DB">
            <w:pPr>
              <w:pStyle w:val="NormalWeb"/>
            </w:pPr>
          </w:p>
        </w:tc>
        <w:tc>
          <w:tcPr>
            <w:tcW w:w="4505" w:type="dxa"/>
          </w:tcPr>
          <w:p w14:paraId="3E12EA0B" w14:textId="77777777" w:rsidR="008D32DB" w:rsidRDefault="008D32DB" w:rsidP="008D32DB">
            <w:pPr>
              <w:pStyle w:val="NormalWeb"/>
            </w:pPr>
          </w:p>
          <w:p w14:paraId="38340A30" w14:textId="1117187B" w:rsidR="008D32DB" w:rsidRDefault="008D32DB" w:rsidP="008D32DB">
            <w:pPr>
              <w:pStyle w:val="NormalWeb"/>
            </w:pPr>
          </w:p>
        </w:tc>
      </w:tr>
      <w:tr w:rsidR="008D32DB" w14:paraId="24C96D83" w14:textId="77777777" w:rsidTr="008D32DB">
        <w:tc>
          <w:tcPr>
            <w:tcW w:w="4505" w:type="dxa"/>
          </w:tcPr>
          <w:p w14:paraId="521C23B9" w14:textId="77777777" w:rsidR="008D32DB" w:rsidRDefault="008D32DB" w:rsidP="008D32DB">
            <w:pPr>
              <w:pStyle w:val="NormalWeb"/>
            </w:pPr>
          </w:p>
          <w:p w14:paraId="5A78356D" w14:textId="5196C95E" w:rsidR="008D32DB" w:rsidRDefault="008D32DB" w:rsidP="008D32DB">
            <w:pPr>
              <w:pStyle w:val="NormalWeb"/>
            </w:pPr>
          </w:p>
          <w:p w14:paraId="20B8064C" w14:textId="77777777" w:rsidR="007528CC" w:rsidRDefault="007528CC" w:rsidP="008D32DB">
            <w:pPr>
              <w:pStyle w:val="NormalWeb"/>
            </w:pPr>
          </w:p>
          <w:p w14:paraId="6B006854" w14:textId="1C935031" w:rsidR="008D32DB" w:rsidRDefault="008D32DB" w:rsidP="008D32DB">
            <w:pPr>
              <w:pStyle w:val="NormalWeb"/>
            </w:pPr>
          </w:p>
        </w:tc>
        <w:tc>
          <w:tcPr>
            <w:tcW w:w="4505" w:type="dxa"/>
          </w:tcPr>
          <w:p w14:paraId="6198CCE2" w14:textId="77777777" w:rsidR="008D32DB" w:rsidRDefault="008D32DB" w:rsidP="008D32DB">
            <w:pPr>
              <w:pStyle w:val="NormalWeb"/>
            </w:pPr>
          </w:p>
          <w:p w14:paraId="09AF4A7E" w14:textId="76A98D25" w:rsidR="008D32DB" w:rsidRDefault="008D32DB" w:rsidP="008D32DB">
            <w:pPr>
              <w:pStyle w:val="NormalWeb"/>
            </w:pPr>
          </w:p>
        </w:tc>
      </w:tr>
      <w:tr w:rsidR="007528CC" w14:paraId="54CFEEC4" w14:textId="77777777" w:rsidTr="008D32DB">
        <w:tc>
          <w:tcPr>
            <w:tcW w:w="4505" w:type="dxa"/>
          </w:tcPr>
          <w:p w14:paraId="68D3362D" w14:textId="77777777" w:rsidR="007528CC" w:rsidRDefault="007528CC" w:rsidP="008D32DB">
            <w:pPr>
              <w:pStyle w:val="NormalWeb"/>
            </w:pPr>
          </w:p>
          <w:p w14:paraId="639D5CC4" w14:textId="77777777" w:rsidR="007528CC" w:rsidRDefault="007528CC" w:rsidP="008D32DB">
            <w:pPr>
              <w:pStyle w:val="NormalWeb"/>
            </w:pPr>
          </w:p>
          <w:p w14:paraId="49F1D384" w14:textId="77777777" w:rsidR="007528CC" w:rsidRDefault="007528CC" w:rsidP="008D32DB">
            <w:pPr>
              <w:pStyle w:val="NormalWeb"/>
            </w:pPr>
          </w:p>
          <w:p w14:paraId="738E0B61" w14:textId="26FCC3D7" w:rsidR="007528CC" w:rsidRDefault="007528CC" w:rsidP="008D32DB">
            <w:pPr>
              <w:pStyle w:val="NormalWeb"/>
            </w:pPr>
          </w:p>
        </w:tc>
        <w:tc>
          <w:tcPr>
            <w:tcW w:w="4505" w:type="dxa"/>
          </w:tcPr>
          <w:p w14:paraId="2B57727D" w14:textId="77777777" w:rsidR="007528CC" w:rsidRDefault="007528CC" w:rsidP="008D32DB">
            <w:pPr>
              <w:pStyle w:val="NormalWeb"/>
            </w:pPr>
          </w:p>
        </w:tc>
      </w:tr>
    </w:tbl>
    <w:p w14:paraId="08DD196C" w14:textId="77777777" w:rsidR="008D32DB" w:rsidRDefault="008D32DB" w:rsidP="008D32DB">
      <w:pPr>
        <w:pStyle w:val="NormalWeb"/>
      </w:pPr>
    </w:p>
    <w:p w14:paraId="2B0DF53F" w14:textId="77777777" w:rsidR="008D32DB" w:rsidRPr="008D32DB" w:rsidRDefault="008D32DB" w:rsidP="008D32DB">
      <w:pPr>
        <w:jc w:val="center"/>
        <w:rPr>
          <w:b/>
          <w:bCs/>
          <w:sz w:val="32"/>
          <w:szCs w:val="32"/>
          <w:u w:val="single"/>
        </w:rPr>
      </w:pPr>
    </w:p>
    <w:sectPr w:rsidR="008D32DB" w:rsidRPr="008D32DB" w:rsidSect="007661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DB"/>
    <w:rsid w:val="00165FC1"/>
    <w:rsid w:val="003C3599"/>
    <w:rsid w:val="007528CC"/>
    <w:rsid w:val="0076616B"/>
    <w:rsid w:val="008D32DB"/>
    <w:rsid w:val="00B31056"/>
    <w:rsid w:val="00B474CC"/>
    <w:rsid w:val="00CA5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9E46"/>
  <w15:chartTrackingRefBased/>
  <w15:docId w15:val="{F0925CF1-2615-2241-9654-01A64C38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2DB"/>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8D3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95008">
      <w:bodyDiv w:val="1"/>
      <w:marLeft w:val="0"/>
      <w:marRight w:val="0"/>
      <w:marTop w:val="0"/>
      <w:marBottom w:val="0"/>
      <w:divBdr>
        <w:top w:val="none" w:sz="0" w:space="0" w:color="auto"/>
        <w:left w:val="none" w:sz="0" w:space="0" w:color="auto"/>
        <w:bottom w:val="none" w:sz="0" w:space="0" w:color="auto"/>
        <w:right w:val="none" w:sz="0" w:space="0" w:color="auto"/>
      </w:divBdr>
    </w:div>
    <w:div w:id="714699220">
      <w:bodyDiv w:val="1"/>
      <w:marLeft w:val="0"/>
      <w:marRight w:val="0"/>
      <w:marTop w:val="0"/>
      <w:marBottom w:val="0"/>
      <w:divBdr>
        <w:top w:val="none" w:sz="0" w:space="0" w:color="auto"/>
        <w:left w:val="none" w:sz="0" w:space="0" w:color="auto"/>
        <w:bottom w:val="none" w:sz="0" w:space="0" w:color="auto"/>
        <w:right w:val="none" w:sz="0" w:space="0" w:color="auto"/>
      </w:divBdr>
      <w:divsChild>
        <w:div w:id="1762676282">
          <w:marLeft w:val="0"/>
          <w:marRight w:val="0"/>
          <w:marTop w:val="0"/>
          <w:marBottom w:val="0"/>
          <w:divBdr>
            <w:top w:val="none" w:sz="0" w:space="0" w:color="auto"/>
            <w:left w:val="none" w:sz="0" w:space="0" w:color="auto"/>
            <w:bottom w:val="none" w:sz="0" w:space="0" w:color="auto"/>
            <w:right w:val="none" w:sz="0" w:space="0" w:color="auto"/>
          </w:divBdr>
          <w:divsChild>
            <w:div w:id="969820228">
              <w:marLeft w:val="0"/>
              <w:marRight w:val="0"/>
              <w:marTop w:val="0"/>
              <w:marBottom w:val="0"/>
              <w:divBdr>
                <w:top w:val="none" w:sz="0" w:space="0" w:color="auto"/>
                <w:left w:val="none" w:sz="0" w:space="0" w:color="auto"/>
                <w:bottom w:val="none" w:sz="0" w:space="0" w:color="auto"/>
                <w:right w:val="none" w:sz="0" w:space="0" w:color="auto"/>
              </w:divBdr>
              <w:divsChild>
                <w:div w:id="11566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2020-03-26T18:39:00Z</dcterms:created>
  <dcterms:modified xsi:type="dcterms:W3CDTF">2020-03-27T11:08:00Z</dcterms:modified>
</cp:coreProperties>
</file>