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15A35C" w14:textId="77777777" w:rsidR="00F061A1" w:rsidRDefault="003111A6">
      <w:pPr>
        <w:jc w:val="center"/>
      </w:pPr>
      <w:r>
        <w:rPr>
          <w:noProof/>
        </w:rPr>
        <w:drawing>
          <wp:inline distT="114300" distB="114300" distL="114300" distR="114300" wp14:anchorId="2553C1FA" wp14:editId="19454E31">
            <wp:extent cx="4848225" cy="15716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1571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528D756" w14:textId="77777777" w:rsidR="00F061A1" w:rsidRDefault="00F061A1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3AD9F30E" w14:textId="77777777" w:rsidR="00F061A1" w:rsidRDefault="003111A6">
      <w:pPr>
        <w:jc w:val="center"/>
        <w:rPr>
          <w:rFonts w:ascii="Comfortaa" w:eastAsia="Comfortaa" w:hAnsi="Comfortaa" w:cs="Comfortaa"/>
          <w:b/>
          <w:sz w:val="36"/>
          <w:szCs w:val="36"/>
        </w:rPr>
      </w:pPr>
      <w:r>
        <w:rPr>
          <w:rFonts w:ascii="Comfortaa" w:eastAsia="Comfortaa" w:hAnsi="Comfortaa" w:cs="Comfortaa"/>
          <w:b/>
          <w:sz w:val="36"/>
          <w:szCs w:val="36"/>
        </w:rPr>
        <w:t xml:space="preserve">Our new topic for the Summer Term is ‘Solids, Liquids and Gases’. We will be learning about the difference between a solid, a liquid and a gas. </w:t>
      </w:r>
    </w:p>
    <w:p w14:paraId="564E40D1" w14:textId="77777777" w:rsidR="00F061A1" w:rsidRDefault="00F061A1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13197EE0" w14:textId="77777777" w:rsidR="00F061A1" w:rsidRDefault="003111A6">
      <w:pPr>
        <w:jc w:val="center"/>
        <w:rPr>
          <w:rFonts w:ascii="Comfortaa" w:eastAsia="Comfortaa" w:hAnsi="Comfortaa" w:cs="Comfortaa"/>
          <w:b/>
          <w:color w:val="6D9EEB"/>
          <w:sz w:val="48"/>
          <w:szCs w:val="48"/>
        </w:rPr>
      </w:pPr>
      <w:r>
        <w:rPr>
          <w:rFonts w:ascii="Comfortaa" w:eastAsia="Comfortaa" w:hAnsi="Comfortaa" w:cs="Comfortaa"/>
          <w:b/>
          <w:color w:val="6D9EEB"/>
          <w:sz w:val="48"/>
          <w:szCs w:val="48"/>
        </w:rPr>
        <w:t xml:space="preserve">Let’s start by thinking about water. </w:t>
      </w:r>
    </w:p>
    <w:p w14:paraId="54250EE5" w14:textId="77777777" w:rsidR="00F061A1" w:rsidRDefault="00F061A1">
      <w:pPr>
        <w:jc w:val="center"/>
        <w:rPr>
          <w:rFonts w:ascii="Comfortaa" w:eastAsia="Comfortaa" w:hAnsi="Comfortaa" w:cs="Comfortaa"/>
          <w:b/>
          <w:color w:val="6D9EEB"/>
          <w:sz w:val="36"/>
          <w:szCs w:val="36"/>
        </w:rPr>
      </w:pPr>
    </w:p>
    <w:p w14:paraId="2CB957E3" w14:textId="77777777" w:rsidR="00F061A1" w:rsidRDefault="003111A6">
      <w:pPr>
        <w:jc w:val="center"/>
        <w:rPr>
          <w:rFonts w:ascii="Comfortaa" w:eastAsia="Comfortaa" w:hAnsi="Comfortaa" w:cs="Comfortaa"/>
          <w:b/>
          <w:sz w:val="36"/>
          <w:szCs w:val="36"/>
        </w:rPr>
      </w:pPr>
      <w:r>
        <w:rPr>
          <w:rFonts w:ascii="Comfortaa" w:eastAsia="Comfortaa" w:hAnsi="Comfortaa" w:cs="Comfortaa"/>
          <w:b/>
          <w:sz w:val="36"/>
          <w:szCs w:val="36"/>
        </w:rPr>
        <w:t xml:space="preserve">Use the </w:t>
      </w:r>
      <w:proofErr w:type="spellStart"/>
      <w:r>
        <w:rPr>
          <w:rFonts w:ascii="Comfortaa" w:eastAsia="Comfortaa" w:hAnsi="Comfortaa" w:cs="Comfortaa"/>
          <w:b/>
          <w:sz w:val="36"/>
          <w:szCs w:val="36"/>
        </w:rPr>
        <w:t>Powerpoint</w:t>
      </w:r>
      <w:proofErr w:type="spellEnd"/>
      <w:r>
        <w:rPr>
          <w:rFonts w:ascii="Comfortaa" w:eastAsia="Comfortaa" w:hAnsi="Comfortaa" w:cs="Comfortaa"/>
          <w:b/>
          <w:sz w:val="36"/>
          <w:szCs w:val="36"/>
        </w:rPr>
        <w:t xml:space="preserve"> presentation to learn about water in the three diffe</w:t>
      </w:r>
      <w:r>
        <w:rPr>
          <w:rFonts w:ascii="Comfortaa" w:eastAsia="Comfortaa" w:hAnsi="Comfortaa" w:cs="Comfortaa"/>
          <w:b/>
          <w:sz w:val="36"/>
          <w:szCs w:val="36"/>
        </w:rPr>
        <w:t>rent states.</w:t>
      </w:r>
    </w:p>
    <w:p w14:paraId="5D6D5A22" w14:textId="77777777" w:rsidR="00F061A1" w:rsidRDefault="00F061A1">
      <w:pPr>
        <w:jc w:val="center"/>
        <w:rPr>
          <w:rFonts w:ascii="Comfortaa" w:eastAsia="Comfortaa" w:hAnsi="Comfortaa" w:cs="Comfortaa"/>
          <w:b/>
          <w:sz w:val="36"/>
          <w:szCs w:val="36"/>
        </w:rPr>
      </w:pPr>
    </w:p>
    <w:p w14:paraId="4727ACCF" w14:textId="77777777" w:rsidR="00F061A1" w:rsidRDefault="00F061A1">
      <w:pPr>
        <w:jc w:val="center"/>
        <w:rPr>
          <w:rFonts w:ascii="Comfortaa" w:eastAsia="Comfortaa" w:hAnsi="Comfortaa" w:cs="Comfortaa"/>
          <w:b/>
          <w:sz w:val="36"/>
          <w:szCs w:val="36"/>
        </w:rPr>
      </w:pPr>
    </w:p>
    <w:p w14:paraId="581D4E99" w14:textId="77777777" w:rsidR="00F061A1" w:rsidRDefault="003111A6">
      <w:pPr>
        <w:jc w:val="center"/>
        <w:rPr>
          <w:rFonts w:ascii="Comfortaa" w:eastAsia="Comfortaa" w:hAnsi="Comfortaa" w:cs="Comfortaa"/>
          <w:b/>
          <w:sz w:val="36"/>
          <w:szCs w:val="36"/>
        </w:rPr>
      </w:pPr>
      <w:r>
        <w:rPr>
          <w:rFonts w:ascii="Comfortaa" w:eastAsia="Comfortaa" w:hAnsi="Comfortaa" w:cs="Comfortaa"/>
          <w:b/>
          <w:sz w:val="36"/>
          <w:szCs w:val="36"/>
        </w:rPr>
        <w:t>Can you find any other examples of solids, liquids or gases around your home?</w:t>
      </w:r>
    </w:p>
    <w:p w14:paraId="775D35C5" w14:textId="77777777" w:rsidR="00F061A1" w:rsidRDefault="003111A6">
      <w:pPr>
        <w:jc w:val="center"/>
        <w:rPr>
          <w:rFonts w:ascii="Comfortaa" w:eastAsia="Comfortaa" w:hAnsi="Comfortaa" w:cs="Comfortaa"/>
          <w:b/>
          <w:sz w:val="36"/>
          <w:szCs w:val="36"/>
        </w:rPr>
      </w:pPr>
      <w:r>
        <w:rPr>
          <w:rFonts w:ascii="Comfortaa" w:eastAsia="Comfortaa" w:hAnsi="Comfortaa" w:cs="Comfortaa"/>
          <w:b/>
          <w:sz w:val="36"/>
          <w:szCs w:val="36"/>
        </w:rPr>
        <w:t xml:space="preserve"> </w:t>
      </w:r>
    </w:p>
    <w:p w14:paraId="4DE4BFE0" w14:textId="77777777" w:rsidR="00F061A1" w:rsidRDefault="003111A6">
      <w:pPr>
        <w:jc w:val="center"/>
        <w:rPr>
          <w:rFonts w:ascii="Comfortaa" w:eastAsia="Comfortaa" w:hAnsi="Comfortaa" w:cs="Comfortaa"/>
          <w:b/>
          <w:sz w:val="36"/>
          <w:szCs w:val="36"/>
        </w:rPr>
      </w:pPr>
      <w:r>
        <w:rPr>
          <w:rFonts w:ascii="Comfortaa" w:eastAsia="Comfortaa" w:hAnsi="Comfortaa" w:cs="Comfortaa"/>
          <w:b/>
          <w:sz w:val="36"/>
          <w:szCs w:val="36"/>
        </w:rPr>
        <w:t>Record your findings on the table below or make a table of your own.</w:t>
      </w:r>
    </w:p>
    <w:p w14:paraId="5BA1D136" w14:textId="77777777" w:rsidR="00F061A1" w:rsidRDefault="00F061A1">
      <w:pPr>
        <w:jc w:val="center"/>
        <w:rPr>
          <w:rFonts w:ascii="Comfortaa" w:eastAsia="Comfortaa" w:hAnsi="Comfortaa" w:cs="Comfortaa"/>
          <w:b/>
          <w:sz w:val="36"/>
          <w:szCs w:val="36"/>
        </w:rPr>
      </w:pPr>
    </w:p>
    <w:p w14:paraId="69E3E07A" w14:textId="77777777" w:rsidR="00F061A1" w:rsidRDefault="00F061A1">
      <w:pPr>
        <w:jc w:val="center"/>
        <w:rPr>
          <w:rFonts w:ascii="Comfortaa" w:eastAsia="Comfortaa" w:hAnsi="Comfortaa" w:cs="Comfortaa"/>
          <w:b/>
          <w:sz w:val="36"/>
          <w:szCs w:val="36"/>
        </w:rPr>
      </w:pPr>
    </w:p>
    <w:tbl>
      <w:tblPr>
        <w:tblStyle w:val="a"/>
        <w:tblW w:w="13958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52"/>
        <w:gridCol w:w="4653"/>
        <w:gridCol w:w="4653"/>
      </w:tblGrid>
      <w:tr w:rsidR="00F061A1" w14:paraId="75F4B62D" w14:textId="77777777">
        <w:trPr>
          <w:jc w:val="center"/>
        </w:trPr>
        <w:tc>
          <w:tcPr>
            <w:tcW w:w="4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279CAF" w14:textId="77777777" w:rsidR="00F061A1" w:rsidRDefault="003111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/>
                <w:sz w:val="48"/>
                <w:szCs w:val="48"/>
              </w:rPr>
            </w:pPr>
            <w:r>
              <w:rPr>
                <w:rFonts w:ascii="Comfortaa" w:eastAsia="Comfortaa" w:hAnsi="Comfortaa" w:cs="Comfortaa"/>
                <w:b/>
                <w:sz w:val="48"/>
                <w:szCs w:val="48"/>
              </w:rPr>
              <w:t>Solids</w:t>
            </w:r>
          </w:p>
        </w:tc>
        <w:tc>
          <w:tcPr>
            <w:tcW w:w="4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B2C2CA" w14:textId="77777777" w:rsidR="00F061A1" w:rsidRDefault="003111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/>
                <w:sz w:val="48"/>
                <w:szCs w:val="48"/>
              </w:rPr>
            </w:pPr>
            <w:r>
              <w:rPr>
                <w:rFonts w:ascii="Comfortaa" w:eastAsia="Comfortaa" w:hAnsi="Comfortaa" w:cs="Comfortaa"/>
                <w:b/>
                <w:sz w:val="48"/>
                <w:szCs w:val="48"/>
              </w:rPr>
              <w:t>Liquids</w:t>
            </w:r>
          </w:p>
        </w:tc>
        <w:tc>
          <w:tcPr>
            <w:tcW w:w="4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E7715D" w14:textId="77777777" w:rsidR="00F061A1" w:rsidRDefault="003111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fortaa" w:eastAsia="Comfortaa" w:hAnsi="Comfortaa" w:cs="Comfortaa"/>
                <w:b/>
                <w:sz w:val="48"/>
                <w:szCs w:val="48"/>
              </w:rPr>
            </w:pPr>
            <w:r>
              <w:rPr>
                <w:rFonts w:ascii="Comfortaa" w:eastAsia="Comfortaa" w:hAnsi="Comfortaa" w:cs="Comfortaa"/>
                <w:b/>
                <w:sz w:val="48"/>
                <w:szCs w:val="48"/>
              </w:rPr>
              <w:t>Gases</w:t>
            </w:r>
          </w:p>
        </w:tc>
      </w:tr>
      <w:tr w:rsidR="00F061A1" w14:paraId="33AAA1E5" w14:textId="77777777">
        <w:trPr>
          <w:jc w:val="center"/>
        </w:trPr>
        <w:tc>
          <w:tcPr>
            <w:tcW w:w="4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FDE1CB" w14:textId="77777777" w:rsidR="00F061A1" w:rsidRDefault="00F061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36"/>
                <w:szCs w:val="36"/>
              </w:rPr>
            </w:pPr>
          </w:p>
          <w:p w14:paraId="71CC15EA" w14:textId="77777777" w:rsidR="00F061A1" w:rsidRDefault="00F061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36"/>
                <w:szCs w:val="36"/>
              </w:rPr>
            </w:pPr>
          </w:p>
          <w:p w14:paraId="3D71A4CC" w14:textId="77777777" w:rsidR="00F061A1" w:rsidRDefault="00F061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36"/>
                <w:szCs w:val="36"/>
              </w:rPr>
            </w:pPr>
          </w:p>
          <w:p w14:paraId="4BCC0A70" w14:textId="77777777" w:rsidR="00F061A1" w:rsidRDefault="00F061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36"/>
                <w:szCs w:val="36"/>
              </w:rPr>
            </w:pPr>
          </w:p>
          <w:p w14:paraId="6DB94CD7" w14:textId="77777777" w:rsidR="00F061A1" w:rsidRDefault="00F061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36"/>
                <w:szCs w:val="36"/>
              </w:rPr>
            </w:pPr>
          </w:p>
          <w:p w14:paraId="78C5D25B" w14:textId="77777777" w:rsidR="00F061A1" w:rsidRDefault="00F061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36"/>
                <w:szCs w:val="36"/>
              </w:rPr>
            </w:pPr>
          </w:p>
          <w:p w14:paraId="5823EFCF" w14:textId="77777777" w:rsidR="00F061A1" w:rsidRDefault="00F061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36"/>
                <w:szCs w:val="36"/>
              </w:rPr>
            </w:pPr>
          </w:p>
          <w:p w14:paraId="75B3B0B0" w14:textId="77777777" w:rsidR="00F061A1" w:rsidRDefault="00F061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36"/>
                <w:szCs w:val="36"/>
              </w:rPr>
            </w:pPr>
          </w:p>
          <w:p w14:paraId="098E3DA3" w14:textId="77777777" w:rsidR="00F061A1" w:rsidRDefault="00F061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36"/>
                <w:szCs w:val="36"/>
              </w:rPr>
            </w:pPr>
          </w:p>
          <w:p w14:paraId="30DF46B2" w14:textId="77777777" w:rsidR="00F061A1" w:rsidRDefault="00F061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36"/>
                <w:szCs w:val="36"/>
              </w:rPr>
            </w:pPr>
          </w:p>
          <w:p w14:paraId="00A7E226" w14:textId="77777777" w:rsidR="00F061A1" w:rsidRDefault="00F061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36"/>
                <w:szCs w:val="36"/>
              </w:rPr>
            </w:pPr>
          </w:p>
          <w:p w14:paraId="439B8A38" w14:textId="77777777" w:rsidR="00F061A1" w:rsidRDefault="00F061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36"/>
                <w:szCs w:val="36"/>
              </w:rPr>
            </w:pPr>
          </w:p>
          <w:p w14:paraId="41126BF3" w14:textId="77777777" w:rsidR="00F061A1" w:rsidRDefault="00F061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36"/>
                <w:szCs w:val="36"/>
              </w:rPr>
            </w:pPr>
          </w:p>
          <w:p w14:paraId="7AC413E7" w14:textId="77777777" w:rsidR="00F061A1" w:rsidRDefault="00F061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36"/>
                <w:szCs w:val="36"/>
              </w:rPr>
            </w:pPr>
          </w:p>
        </w:tc>
        <w:tc>
          <w:tcPr>
            <w:tcW w:w="4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3C81D3" w14:textId="77777777" w:rsidR="00F061A1" w:rsidRDefault="00F061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36"/>
                <w:szCs w:val="36"/>
              </w:rPr>
            </w:pPr>
          </w:p>
        </w:tc>
        <w:tc>
          <w:tcPr>
            <w:tcW w:w="4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4D4DB2" w14:textId="77777777" w:rsidR="00F061A1" w:rsidRDefault="00F061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fortaa" w:eastAsia="Comfortaa" w:hAnsi="Comfortaa" w:cs="Comfortaa"/>
                <w:b/>
                <w:sz w:val="36"/>
                <w:szCs w:val="36"/>
              </w:rPr>
            </w:pPr>
          </w:p>
        </w:tc>
      </w:tr>
    </w:tbl>
    <w:p w14:paraId="3411AE2D" w14:textId="77777777" w:rsidR="00F061A1" w:rsidRDefault="00F061A1">
      <w:pPr>
        <w:jc w:val="center"/>
        <w:rPr>
          <w:rFonts w:ascii="Comfortaa" w:eastAsia="Comfortaa" w:hAnsi="Comfortaa" w:cs="Comfortaa"/>
          <w:b/>
          <w:sz w:val="36"/>
          <w:szCs w:val="36"/>
        </w:rPr>
      </w:pPr>
    </w:p>
    <w:sectPr w:rsidR="00F061A1">
      <w:headerReference w:type="default" r:id="rId7"/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11E904" w14:textId="77777777" w:rsidR="003111A6" w:rsidRDefault="003111A6">
      <w:pPr>
        <w:spacing w:line="240" w:lineRule="auto"/>
      </w:pPr>
      <w:r>
        <w:separator/>
      </w:r>
    </w:p>
  </w:endnote>
  <w:endnote w:type="continuationSeparator" w:id="0">
    <w:p w14:paraId="5949AE29" w14:textId="77777777" w:rsidR="003111A6" w:rsidRDefault="003111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501BC9" w14:textId="77777777" w:rsidR="003111A6" w:rsidRDefault="003111A6">
      <w:pPr>
        <w:spacing w:line="240" w:lineRule="auto"/>
      </w:pPr>
      <w:r>
        <w:separator/>
      </w:r>
    </w:p>
  </w:footnote>
  <w:footnote w:type="continuationSeparator" w:id="0">
    <w:p w14:paraId="498A7C48" w14:textId="77777777" w:rsidR="003111A6" w:rsidRDefault="003111A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2997E5" w14:textId="77777777" w:rsidR="00F061A1" w:rsidRDefault="00F061A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1A1"/>
    <w:rsid w:val="003111A6"/>
    <w:rsid w:val="00315DBC"/>
    <w:rsid w:val="00F0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5DC49D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2020-04-04T11:47:00Z</dcterms:created>
  <dcterms:modified xsi:type="dcterms:W3CDTF">2020-04-04T11:47:00Z</dcterms:modified>
</cp:coreProperties>
</file>