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911661" w14:textId="34994B93" w:rsidR="00A650C1" w:rsidRPr="00990DC4" w:rsidRDefault="00A650C1">
      <w:pPr>
        <w:rPr>
          <w:b/>
          <w:bCs/>
        </w:rPr>
      </w:pPr>
      <w:r w:rsidRPr="00990DC4">
        <w:rPr>
          <w:b/>
          <w:bCs/>
        </w:rPr>
        <w:t xml:space="preserve">Spruce Maths Home Learning </w:t>
      </w:r>
    </w:p>
    <w:p w14:paraId="77F51CDE" w14:textId="11616205" w:rsidR="00A650C1" w:rsidRDefault="00A650C1"/>
    <w:p w14:paraId="5FFA068C" w14:textId="2A818340" w:rsidR="00A650C1" w:rsidRDefault="00A650C1">
      <w:r>
        <w:t xml:space="preserve">Over the next few weeks we will be learning about fractions and decimals. </w:t>
      </w:r>
    </w:p>
    <w:p w14:paraId="4594E938" w14:textId="5D4C88D4" w:rsidR="00A650C1" w:rsidRDefault="00A650C1">
      <w:r>
        <w:t xml:space="preserve">These are something lots of children find hard, so I have found some activities and videos that you should be able to complete on your own. </w:t>
      </w:r>
    </w:p>
    <w:p w14:paraId="5C2A1E61" w14:textId="56DC689F" w:rsidR="00A650C1" w:rsidRDefault="00A650C1"/>
    <w:p w14:paraId="60A67F7D" w14:textId="2DE43E0A" w:rsidR="00A650C1" w:rsidRDefault="00A650C1">
      <w:r>
        <w:t>The website has split them up by year group and you might notice that some of the activities I am giving you are from year groups that are younger than you. This is so that you can do them on your own, as normally you would have myself, Jade and Shanique to help</w:t>
      </w:r>
      <w:r w:rsidR="0006459D">
        <w:t>,</w:t>
      </w:r>
      <w:r>
        <w:t xml:space="preserve"> along with lots of resources to use. </w:t>
      </w:r>
    </w:p>
    <w:p w14:paraId="6B456D37" w14:textId="617BC439" w:rsidR="00A650C1" w:rsidRDefault="00A650C1"/>
    <w:p w14:paraId="6423B89D" w14:textId="7187EE26" w:rsidR="00A650C1" w:rsidRDefault="00A650C1">
      <w:r>
        <w:t xml:space="preserve">If you find the activities too easy that I set, you can use the website and the other activities instead! </w:t>
      </w:r>
    </w:p>
    <w:p w14:paraId="06C8186D" w14:textId="455DC160" w:rsidR="00A650C1" w:rsidRDefault="00A650C1"/>
    <w:p w14:paraId="38D0470F" w14:textId="5BC27F6C" w:rsidR="00A650C1" w:rsidRDefault="00A650C1">
      <w:r>
        <w:t>There are 3 different activities for maths, they all have a video and worksheet. Try activity 1 if you’re not too sure, 2 if you think you’ll be okay and 3 if you want a challenge</w:t>
      </w:r>
      <w:r w:rsidR="0006459D">
        <w:t>.</w:t>
      </w:r>
      <w:r>
        <w:t xml:space="preserve"> </w:t>
      </w:r>
    </w:p>
    <w:p w14:paraId="2D991DF8" w14:textId="661F8C42" w:rsidR="00A650C1" w:rsidRDefault="00A650C1"/>
    <w:p w14:paraId="71B44B64" w14:textId="4F05EE3C" w:rsidR="00A650C1" w:rsidRDefault="00A650C1"/>
    <w:p w14:paraId="31915654" w14:textId="7BB4ECB8" w:rsidR="00A650C1" w:rsidRDefault="00A650C1">
      <w:r>
        <w:t xml:space="preserve">Activity 1 – I’m not too sure on fractions </w:t>
      </w:r>
    </w:p>
    <w:p w14:paraId="0F1B4AAC" w14:textId="250C4F13" w:rsidR="00A650C1" w:rsidRDefault="00A650C1"/>
    <w:p w14:paraId="463A770E" w14:textId="77777777" w:rsidR="00A650C1" w:rsidRPr="00A650C1" w:rsidRDefault="00A650C1" w:rsidP="00A650C1">
      <w:pPr>
        <w:rPr>
          <w:rFonts w:ascii="Times New Roman" w:eastAsia="Times New Roman" w:hAnsi="Times New Roman" w:cs="Times New Roman"/>
          <w:lang w:eastAsia="en-GB"/>
        </w:rPr>
      </w:pPr>
      <w:r>
        <w:t xml:space="preserve">Watch the video on this link </w:t>
      </w:r>
      <w:hyperlink r:id="rId4" w:history="1">
        <w:r w:rsidRPr="00A650C1">
          <w:rPr>
            <w:rFonts w:ascii="Times New Roman" w:eastAsia="Times New Roman" w:hAnsi="Times New Roman" w:cs="Times New Roman"/>
            <w:color w:val="0000FF"/>
            <w:u w:val="single"/>
            <w:lang w:eastAsia="en-GB"/>
          </w:rPr>
          <w:t>https://whiterosemaths.com/homelearning/year-3/</w:t>
        </w:r>
      </w:hyperlink>
    </w:p>
    <w:p w14:paraId="64425448" w14:textId="67A1B3DF" w:rsidR="00A650C1" w:rsidRPr="00990DC4" w:rsidRDefault="00A650C1">
      <w:r>
        <w:t xml:space="preserve">It is called </w:t>
      </w:r>
      <w:r w:rsidR="00990DC4" w:rsidRPr="00990DC4">
        <w:rPr>
          <w:b/>
          <w:bCs/>
        </w:rPr>
        <w:t xml:space="preserve">Week 1- </w:t>
      </w:r>
      <w:r w:rsidRPr="00990DC4">
        <w:rPr>
          <w:b/>
          <w:bCs/>
        </w:rPr>
        <w:t>Lesson</w:t>
      </w:r>
      <w:r w:rsidRPr="00A650C1">
        <w:rPr>
          <w:b/>
          <w:bCs/>
        </w:rPr>
        <w:t xml:space="preserve"> 1 - Unit and non-unit fractions</w:t>
      </w:r>
    </w:p>
    <w:p w14:paraId="27D93433" w14:textId="506EE19E" w:rsidR="00A650C1" w:rsidRDefault="00A650C1">
      <w:r>
        <w:t xml:space="preserve">Then complete </w:t>
      </w:r>
      <w:r w:rsidRPr="00990DC4">
        <w:rPr>
          <w:b/>
          <w:bCs/>
        </w:rPr>
        <w:t>Activity 1</w:t>
      </w:r>
      <w:r>
        <w:t xml:space="preserve"> worksheet, this is on our website. </w:t>
      </w:r>
    </w:p>
    <w:p w14:paraId="48D23FE4" w14:textId="44E9F155" w:rsidR="00A650C1" w:rsidRDefault="00A650C1"/>
    <w:p w14:paraId="6BBD8363" w14:textId="3849FC84" w:rsidR="00A650C1" w:rsidRDefault="00A650C1">
      <w:r>
        <w:t xml:space="preserve">Activity 2 – I’m okay </w:t>
      </w:r>
      <w:r w:rsidR="00990DC4">
        <w:t>with</w:t>
      </w:r>
      <w:r>
        <w:t xml:space="preserve"> fractions </w:t>
      </w:r>
    </w:p>
    <w:p w14:paraId="6C06A94F" w14:textId="77777777" w:rsidR="00990DC4" w:rsidRDefault="00990DC4"/>
    <w:p w14:paraId="702E0AF7" w14:textId="77777777" w:rsidR="00A650C1" w:rsidRPr="00A650C1" w:rsidRDefault="00A650C1" w:rsidP="00A650C1">
      <w:pPr>
        <w:rPr>
          <w:rFonts w:ascii="Times New Roman" w:eastAsia="Times New Roman" w:hAnsi="Times New Roman" w:cs="Times New Roman"/>
          <w:lang w:eastAsia="en-GB"/>
        </w:rPr>
      </w:pPr>
      <w:r>
        <w:t xml:space="preserve">Watch the video on this link </w:t>
      </w:r>
      <w:hyperlink r:id="rId5" w:history="1">
        <w:r w:rsidRPr="00A650C1">
          <w:rPr>
            <w:rFonts w:ascii="Times New Roman" w:eastAsia="Times New Roman" w:hAnsi="Times New Roman" w:cs="Times New Roman"/>
            <w:color w:val="0000FF"/>
            <w:u w:val="single"/>
            <w:lang w:eastAsia="en-GB"/>
          </w:rPr>
          <w:t>https://whiterosemaths.com/homelearning/year-3/</w:t>
        </w:r>
      </w:hyperlink>
    </w:p>
    <w:p w14:paraId="7D74CA0B" w14:textId="0692DF1D" w:rsidR="00A650C1" w:rsidRPr="00990DC4" w:rsidRDefault="00A650C1">
      <w:r>
        <w:t xml:space="preserve">It’s called </w:t>
      </w:r>
      <w:r w:rsidR="00990DC4" w:rsidRPr="00990DC4">
        <w:rPr>
          <w:b/>
          <w:bCs/>
        </w:rPr>
        <w:t xml:space="preserve">Week 1 </w:t>
      </w:r>
      <w:r w:rsidR="00990DC4">
        <w:rPr>
          <w:b/>
          <w:bCs/>
        </w:rPr>
        <w:t xml:space="preserve">- </w:t>
      </w:r>
      <w:r w:rsidRPr="00990DC4">
        <w:rPr>
          <w:b/>
          <w:bCs/>
        </w:rPr>
        <w:t>Lesson 3 – Tenths</w:t>
      </w:r>
    </w:p>
    <w:p w14:paraId="60F6D62D" w14:textId="15C085D7" w:rsidR="00A650C1" w:rsidRDefault="00A650C1">
      <w:r>
        <w:t xml:space="preserve">Then complete </w:t>
      </w:r>
      <w:r w:rsidRPr="00990DC4">
        <w:rPr>
          <w:b/>
          <w:bCs/>
        </w:rPr>
        <w:t>Activity 2</w:t>
      </w:r>
      <w:r>
        <w:t xml:space="preserve"> worksheet on our website </w:t>
      </w:r>
    </w:p>
    <w:p w14:paraId="7767B9E1" w14:textId="77777777" w:rsidR="00A650C1" w:rsidRDefault="00A650C1"/>
    <w:p w14:paraId="09195E25" w14:textId="569A1ADB" w:rsidR="00A650C1" w:rsidRDefault="00A650C1">
      <w:r>
        <w:t xml:space="preserve">Activity 3 – I want a challenge </w:t>
      </w:r>
    </w:p>
    <w:p w14:paraId="710537C5" w14:textId="77777777" w:rsidR="00990DC4" w:rsidRDefault="00990DC4"/>
    <w:p w14:paraId="0C48F4CC" w14:textId="3D4F4230" w:rsidR="00990DC4" w:rsidRPr="00990DC4" w:rsidRDefault="00990DC4">
      <w:pPr>
        <w:rPr>
          <w:rFonts w:ascii="Times New Roman" w:eastAsia="Times New Roman" w:hAnsi="Times New Roman" w:cs="Times New Roman"/>
          <w:lang w:eastAsia="en-GB"/>
        </w:rPr>
      </w:pPr>
      <w:r>
        <w:t xml:space="preserve">Watch the video on this link </w:t>
      </w:r>
      <w:hyperlink r:id="rId6" w:history="1">
        <w:r w:rsidRPr="00990DC4">
          <w:rPr>
            <w:rFonts w:ascii="Times New Roman" w:eastAsia="Times New Roman" w:hAnsi="Times New Roman" w:cs="Times New Roman"/>
            <w:color w:val="0000FF"/>
            <w:u w:val="single"/>
            <w:lang w:eastAsia="en-GB"/>
          </w:rPr>
          <w:t>https://whiterosemaths.com/homelearning/year-4/</w:t>
        </w:r>
      </w:hyperlink>
    </w:p>
    <w:p w14:paraId="038961D9" w14:textId="24AB11DE" w:rsidR="00990DC4" w:rsidRDefault="00990DC4">
      <w:pPr>
        <w:rPr>
          <w:b/>
          <w:bCs/>
        </w:rPr>
      </w:pPr>
      <w:r>
        <w:t xml:space="preserve">It’s </w:t>
      </w:r>
      <w:proofErr w:type="gramStart"/>
      <w:r>
        <w:t xml:space="preserve">called  </w:t>
      </w:r>
      <w:r w:rsidRPr="00990DC4">
        <w:rPr>
          <w:b/>
          <w:bCs/>
        </w:rPr>
        <w:t>Week</w:t>
      </w:r>
      <w:proofErr w:type="gramEnd"/>
      <w:r w:rsidRPr="00990DC4">
        <w:rPr>
          <w:b/>
          <w:bCs/>
        </w:rPr>
        <w:t xml:space="preserve"> 1 </w:t>
      </w:r>
      <w:r>
        <w:rPr>
          <w:b/>
          <w:bCs/>
        </w:rPr>
        <w:t xml:space="preserve">- </w:t>
      </w:r>
      <w:r w:rsidRPr="00990DC4">
        <w:rPr>
          <w:b/>
          <w:bCs/>
        </w:rPr>
        <w:t>Lesson 1 - Recognise tenths and hundredths</w:t>
      </w:r>
    </w:p>
    <w:p w14:paraId="51D930BD" w14:textId="640EA6D8" w:rsidR="00990DC4" w:rsidRPr="00990DC4" w:rsidRDefault="00990DC4">
      <w:r>
        <w:t xml:space="preserve">Then complete </w:t>
      </w:r>
      <w:r w:rsidRPr="00990DC4">
        <w:rPr>
          <w:b/>
          <w:bCs/>
        </w:rPr>
        <w:t>Activity 3</w:t>
      </w:r>
      <w:r>
        <w:t xml:space="preserve"> worksheet on our website </w:t>
      </w:r>
    </w:p>
    <w:p w14:paraId="78FF8548" w14:textId="77777777" w:rsidR="00990DC4" w:rsidRDefault="00990DC4"/>
    <w:p w14:paraId="3CD29B9B" w14:textId="0B46DA4F" w:rsidR="00A650C1" w:rsidRDefault="00A650C1">
      <w:r>
        <w:t xml:space="preserve">Activity 4 – I’m amazing at this – use the website to choose your own fractions activity! </w:t>
      </w:r>
    </w:p>
    <w:p w14:paraId="00346A20" w14:textId="77777777" w:rsidR="00A650C1" w:rsidRPr="00A650C1" w:rsidRDefault="0006459D" w:rsidP="00A650C1">
      <w:pPr>
        <w:rPr>
          <w:rFonts w:ascii="Times New Roman" w:eastAsia="Times New Roman" w:hAnsi="Times New Roman" w:cs="Times New Roman"/>
          <w:lang w:eastAsia="en-GB"/>
        </w:rPr>
      </w:pPr>
      <w:hyperlink r:id="rId7" w:history="1">
        <w:r w:rsidR="00A650C1" w:rsidRPr="00A650C1">
          <w:rPr>
            <w:rFonts w:ascii="Times New Roman" w:eastAsia="Times New Roman" w:hAnsi="Times New Roman" w:cs="Times New Roman"/>
            <w:color w:val="0000FF"/>
            <w:u w:val="single"/>
            <w:lang w:eastAsia="en-GB"/>
          </w:rPr>
          <w:t>https://whiterosemaths.com/homelearning/</w:t>
        </w:r>
      </w:hyperlink>
    </w:p>
    <w:p w14:paraId="3831C4B8" w14:textId="77777777" w:rsidR="00A650C1" w:rsidRPr="00A650C1" w:rsidRDefault="00A650C1"/>
    <w:p w14:paraId="5F1091F7" w14:textId="66EA3EDC" w:rsidR="00A650C1" w:rsidRDefault="00A650C1"/>
    <w:p w14:paraId="437A6D0A" w14:textId="77777777" w:rsidR="00A650C1" w:rsidRDefault="00A650C1"/>
    <w:sectPr w:rsidR="00A650C1" w:rsidSect="00C47D7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0C1"/>
    <w:rsid w:val="0006459D"/>
    <w:rsid w:val="001D5789"/>
    <w:rsid w:val="006855AD"/>
    <w:rsid w:val="008D76C1"/>
    <w:rsid w:val="00990DC4"/>
    <w:rsid w:val="00A650C1"/>
    <w:rsid w:val="00C47D7D"/>
    <w:rsid w:val="00EB0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F59288"/>
  <w15:chartTrackingRefBased/>
  <w15:docId w15:val="{877BC899-05AC-6A49-8D8D-A54A94464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50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16079">
      <w:bodyDiv w:val="1"/>
      <w:marLeft w:val="0"/>
      <w:marRight w:val="0"/>
      <w:marTop w:val="0"/>
      <w:marBottom w:val="0"/>
      <w:divBdr>
        <w:top w:val="none" w:sz="0" w:space="0" w:color="auto"/>
        <w:left w:val="none" w:sz="0" w:space="0" w:color="auto"/>
        <w:bottom w:val="none" w:sz="0" w:space="0" w:color="auto"/>
        <w:right w:val="none" w:sz="0" w:space="0" w:color="auto"/>
      </w:divBdr>
    </w:div>
    <w:div w:id="1476754361">
      <w:bodyDiv w:val="1"/>
      <w:marLeft w:val="0"/>
      <w:marRight w:val="0"/>
      <w:marTop w:val="0"/>
      <w:marBottom w:val="0"/>
      <w:divBdr>
        <w:top w:val="none" w:sz="0" w:space="0" w:color="auto"/>
        <w:left w:val="none" w:sz="0" w:space="0" w:color="auto"/>
        <w:bottom w:val="none" w:sz="0" w:space="0" w:color="auto"/>
        <w:right w:val="none" w:sz="0" w:space="0" w:color="auto"/>
      </w:divBdr>
    </w:div>
    <w:div w:id="1530803298">
      <w:bodyDiv w:val="1"/>
      <w:marLeft w:val="0"/>
      <w:marRight w:val="0"/>
      <w:marTop w:val="0"/>
      <w:marBottom w:val="0"/>
      <w:divBdr>
        <w:top w:val="none" w:sz="0" w:space="0" w:color="auto"/>
        <w:left w:val="none" w:sz="0" w:space="0" w:color="auto"/>
        <w:bottom w:val="none" w:sz="0" w:space="0" w:color="auto"/>
        <w:right w:val="none" w:sz="0" w:space="0" w:color="auto"/>
      </w:divBdr>
    </w:div>
    <w:div w:id="1926916029">
      <w:bodyDiv w:val="1"/>
      <w:marLeft w:val="0"/>
      <w:marRight w:val="0"/>
      <w:marTop w:val="0"/>
      <w:marBottom w:val="0"/>
      <w:divBdr>
        <w:top w:val="none" w:sz="0" w:space="0" w:color="auto"/>
        <w:left w:val="none" w:sz="0" w:space="0" w:color="auto"/>
        <w:bottom w:val="none" w:sz="0" w:space="0" w:color="auto"/>
        <w:right w:val="none" w:sz="0" w:space="0" w:color="auto"/>
      </w:divBdr>
    </w:div>
    <w:div w:id="1933538977">
      <w:bodyDiv w:val="1"/>
      <w:marLeft w:val="0"/>
      <w:marRight w:val="0"/>
      <w:marTop w:val="0"/>
      <w:marBottom w:val="0"/>
      <w:divBdr>
        <w:top w:val="none" w:sz="0" w:space="0" w:color="auto"/>
        <w:left w:val="none" w:sz="0" w:space="0" w:color="auto"/>
        <w:bottom w:val="none" w:sz="0" w:space="0" w:color="auto"/>
        <w:right w:val="none" w:sz="0" w:space="0" w:color="auto"/>
      </w:divBdr>
    </w:div>
    <w:div w:id="200030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hiterosemaths.com/home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iterosemaths.com/homelearning/year-4/" TargetMode="External"/><Relationship Id="rId5" Type="http://schemas.openxmlformats.org/officeDocument/2006/relationships/hyperlink" Target="https://whiterosemaths.com/homelearning/year-3/" TargetMode="External"/><Relationship Id="rId4" Type="http://schemas.openxmlformats.org/officeDocument/2006/relationships/hyperlink" Target="https://whiterosemaths.com/homelearning/year-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Minster - Larwood School</dc:creator>
  <cp:keywords/>
  <dc:description/>
  <cp:lastModifiedBy>Microsoft Office User</cp:lastModifiedBy>
  <cp:revision>2</cp:revision>
  <dcterms:created xsi:type="dcterms:W3CDTF">2020-04-17T11:22:00Z</dcterms:created>
  <dcterms:modified xsi:type="dcterms:W3CDTF">2020-04-17T13:34:00Z</dcterms:modified>
</cp:coreProperties>
</file>